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54C" w:rsidRDefault="0074054C" w:rsidP="0074054C">
      <w:pPr>
        <w:rPr>
          <w:b/>
        </w:rPr>
      </w:pPr>
      <w:r>
        <w:rPr>
          <w:b/>
          <w:noProof/>
        </w:rPr>
        <w:drawing>
          <wp:inline distT="0" distB="0" distL="0" distR="0">
            <wp:extent cx="2258568" cy="914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F-final-logo.jpg"/>
                    <pic:cNvPicPr/>
                  </pic:nvPicPr>
                  <pic:blipFill rotWithShape="1">
                    <a:blip r:embed="rId8" cstate="print">
                      <a:extLst>
                        <a:ext uri="{28A0092B-C50C-407E-A947-70E740481C1C}">
                          <a14:useLocalDpi xmlns:a14="http://schemas.microsoft.com/office/drawing/2010/main" val="0"/>
                        </a:ext>
                      </a:extLst>
                    </a:blip>
                    <a:srcRect t="16396" b="21300"/>
                    <a:stretch/>
                  </pic:blipFill>
                  <pic:spPr bwMode="auto">
                    <a:xfrm>
                      <a:off x="0" y="0"/>
                      <a:ext cx="2258568" cy="914400"/>
                    </a:xfrm>
                    <a:prstGeom prst="rect">
                      <a:avLst/>
                    </a:prstGeom>
                    <a:ln>
                      <a:noFill/>
                    </a:ln>
                    <a:extLst>
                      <a:ext uri="{53640926-AAD7-44D8-BBD7-CCE9431645EC}">
                        <a14:shadowObscured xmlns:a14="http://schemas.microsoft.com/office/drawing/2010/main"/>
                      </a:ext>
                    </a:extLst>
                  </pic:spPr>
                </pic:pic>
              </a:graphicData>
            </a:graphic>
          </wp:inline>
        </w:drawing>
      </w:r>
      <w:r>
        <w:rPr>
          <w:b/>
          <w:noProof/>
        </w:rPr>
        <w:t xml:space="preserve">                 </w:t>
      </w:r>
      <w:r>
        <w:rPr>
          <w:b/>
          <w:noProof/>
        </w:rPr>
        <w:drawing>
          <wp:inline distT="0" distB="0" distL="0" distR="0">
            <wp:extent cx="2990850" cy="913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y Communities Foundation.png"/>
                    <pic:cNvPicPr/>
                  </pic:nvPicPr>
                  <pic:blipFill rotWithShape="1">
                    <a:blip r:embed="rId9">
                      <a:extLst>
                        <a:ext uri="{28A0092B-C50C-407E-A947-70E740481C1C}">
                          <a14:useLocalDpi xmlns:a14="http://schemas.microsoft.com/office/drawing/2010/main" val="0"/>
                        </a:ext>
                      </a:extLst>
                    </a:blip>
                    <a:srcRect r="11776"/>
                    <a:stretch/>
                  </pic:blipFill>
                  <pic:spPr bwMode="auto">
                    <a:xfrm>
                      <a:off x="0" y="0"/>
                      <a:ext cx="2992928" cy="914400"/>
                    </a:xfrm>
                    <a:prstGeom prst="rect">
                      <a:avLst/>
                    </a:prstGeom>
                    <a:ln>
                      <a:noFill/>
                    </a:ln>
                    <a:extLst>
                      <a:ext uri="{53640926-AAD7-44D8-BBD7-CCE9431645EC}">
                        <a14:shadowObscured xmlns:a14="http://schemas.microsoft.com/office/drawing/2010/main"/>
                      </a:ext>
                    </a:extLst>
                  </pic:spPr>
                </pic:pic>
              </a:graphicData>
            </a:graphic>
          </wp:inline>
        </w:drawing>
      </w:r>
    </w:p>
    <w:p w:rsidR="0074054C" w:rsidRPr="00AA147F" w:rsidRDefault="0074054C" w:rsidP="00A548BE">
      <w:pPr>
        <w:jc w:val="center"/>
        <w:rPr>
          <w:b/>
          <w:sz w:val="16"/>
        </w:rPr>
      </w:pPr>
    </w:p>
    <w:p w:rsidR="00C4697A" w:rsidRPr="00C028D1" w:rsidRDefault="0074054C" w:rsidP="00C028D1">
      <w:pPr>
        <w:jc w:val="center"/>
        <w:rPr>
          <w:b/>
          <w:sz w:val="28"/>
        </w:rPr>
      </w:pPr>
      <w:r w:rsidRPr="0074054C">
        <w:rPr>
          <w:b/>
          <w:sz w:val="28"/>
        </w:rPr>
        <w:t>COMMUNITY HEALTH WORKER PILOT</w:t>
      </w:r>
    </w:p>
    <w:p w:rsidR="00C4697A" w:rsidRDefault="00C028D1" w:rsidP="00A548BE">
      <w:pPr>
        <w:jc w:val="center"/>
        <w:rPr>
          <w:b/>
        </w:rPr>
      </w:pPr>
      <w:r>
        <w:rPr>
          <w:b/>
        </w:rPr>
        <w:t>REQUEST FOR PROPOSALS</w:t>
      </w:r>
      <w:r w:rsidR="00AA147F">
        <w:rPr>
          <w:b/>
        </w:rPr>
        <w:t xml:space="preserve"> </w:t>
      </w:r>
      <w:r>
        <w:rPr>
          <w:b/>
        </w:rPr>
        <w:t>| AUGUST 2018</w:t>
      </w:r>
    </w:p>
    <w:p w:rsidR="00C4697A" w:rsidRDefault="00C4697A" w:rsidP="00C4697A">
      <w:pPr>
        <w:spacing w:line="240" w:lineRule="auto"/>
        <w:contextualSpacing/>
        <w:rPr>
          <w:b/>
        </w:rPr>
      </w:pPr>
    </w:p>
    <w:p w:rsidR="00C4697A" w:rsidRDefault="00C4697A" w:rsidP="00C4697A">
      <w:pPr>
        <w:spacing w:line="240" w:lineRule="auto"/>
        <w:contextualSpacing/>
      </w:pPr>
      <w:r>
        <w:t xml:space="preserve">Community Memorial Foundation (CMF) and Healthy Communities Foundation (HCF) seek proposals from nonprofit organizations to incorporate Community Health Workers </w:t>
      </w:r>
      <w:r w:rsidR="001C48CA">
        <w:t>(</w:t>
      </w:r>
      <w:r>
        <w:t xml:space="preserve">CHWs) into their work. </w:t>
      </w:r>
    </w:p>
    <w:p w:rsidR="00C4697A" w:rsidRDefault="00C4697A" w:rsidP="00C4697A">
      <w:pPr>
        <w:spacing w:line="240" w:lineRule="auto"/>
        <w:contextualSpacing/>
      </w:pPr>
    </w:p>
    <w:p w:rsidR="00C4697A" w:rsidRDefault="00717CFF" w:rsidP="00717CFF">
      <w:pPr>
        <w:spacing w:line="240" w:lineRule="auto"/>
        <w:contextualSpacing/>
        <w:jc w:val="center"/>
      </w:pPr>
      <w:r>
        <w:t xml:space="preserve">Please submit proposals no later than Monday, October 1, 2018 to </w:t>
      </w:r>
      <w:hyperlink r:id="rId10" w:history="1">
        <w:r w:rsidR="000E629C" w:rsidRPr="00372B5B">
          <w:rPr>
            <w:rStyle w:val="Hyperlink"/>
          </w:rPr>
          <w:t>info@cmfdn.org</w:t>
        </w:r>
      </w:hyperlink>
      <w:r w:rsidR="000E629C">
        <w:t xml:space="preserve">. </w:t>
      </w:r>
    </w:p>
    <w:p w:rsidR="00717CFF" w:rsidRDefault="00717CFF" w:rsidP="00717CFF">
      <w:pPr>
        <w:spacing w:line="240" w:lineRule="auto"/>
        <w:contextualSpacing/>
        <w:jc w:val="center"/>
      </w:pPr>
      <w:r>
        <w:t>Please type ‘Community Health Worker Pilot’ in the subject line.</w:t>
      </w:r>
    </w:p>
    <w:p w:rsidR="00717CFF" w:rsidRDefault="00717CFF" w:rsidP="00717CFF">
      <w:pPr>
        <w:spacing w:line="240" w:lineRule="auto"/>
        <w:contextualSpacing/>
        <w:jc w:val="center"/>
      </w:pPr>
    </w:p>
    <w:p w:rsidR="00717CFF" w:rsidRDefault="00717CFF" w:rsidP="00717CFF">
      <w:pPr>
        <w:spacing w:line="240" w:lineRule="auto"/>
        <w:contextualSpacing/>
        <w:jc w:val="center"/>
      </w:pPr>
      <w:r>
        <w:t xml:space="preserve">For more information about Community Memorial Foundation, please visit </w:t>
      </w:r>
      <w:hyperlink r:id="rId11" w:history="1">
        <w:r w:rsidRPr="00B41300">
          <w:rPr>
            <w:rStyle w:val="Hyperlink"/>
          </w:rPr>
          <w:t>www.cmfdn.org</w:t>
        </w:r>
      </w:hyperlink>
      <w:r>
        <w:t xml:space="preserve"> </w:t>
      </w:r>
    </w:p>
    <w:p w:rsidR="00717CFF" w:rsidRDefault="00717CFF" w:rsidP="00717CFF">
      <w:pPr>
        <w:spacing w:line="240" w:lineRule="auto"/>
        <w:contextualSpacing/>
        <w:jc w:val="center"/>
      </w:pPr>
    </w:p>
    <w:p w:rsidR="00717CFF" w:rsidRDefault="00717CFF" w:rsidP="00717CFF">
      <w:pPr>
        <w:spacing w:line="240" w:lineRule="auto"/>
        <w:contextualSpacing/>
        <w:jc w:val="center"/>
      </w:pPr>
      <w:r>
        <w:t xml:space="preserve">For more information about Healthy Communities Foundation, please visit </w:t>
      </w:r>
      <w:hyperlink r:id="rId12" w:history="1">
        <w:r w:rsidR="000E629C" w:rsidRPr="00372B5B">
          <w:rPr>
            <w:rStyle w:val="Hyperlink"/>
          </w:rPr>
          <w:t>www.hcfdn.org</w:t>
        </w:r>
      </w:hyperlink>
      <w:r w:rsidR="000E629C">
        <w:t xml:space="preserve"> </w:t>
      </w:r>
    </w:p>
    <w:p w:rsidR="00717CFF" w:rsidRDefault="00717CFF" w:rsidP="00717CFF">
      <w:pPr>
        <w:spacing w:line="240" w:lineRule="auto"/>
        <w:contextualSpacing/>
        <w:jc w:val="center"/>
      </w:pPr>
    </w:p>
    <w:p w:rsidR="00717CFF" w:rsidRDefault="000A3F2D" w:rsidP="00717CFF">
      <w:pPr>
        <w:spacing w:line="240" w:lineRule="auto"/>
        <w:contextualSpacing/>
        <w:jc w:val="center"/>
      </w:pPr>
      <w:r>
        <w:t xml:space="preserve">For more information about Community </w:t>
      </w:r>
      <w:r w:rsidR="00FE0849">
        <w:t>Health Workers, please visit</w:t>
      </w:r>
    </w:p>
    <w:p w:rsidR="00FE0849" w:rsidRDefault="0098227D" w:rsidP="00FE0849">
      <w:pPr>
        <w:jc w:val="center"/>
      </w:pPr>
      <w:hyperlink r:id="rId13" w:history="1">
        <w:r w:rsidR="00FE0849">
          <w:rPr>
            <w:rStyle w:val="Hyperlink"/>
          </w:rPr>
          <w:t>http://www.dph.illinois.gov/topics-services/prevention-wellness/community-health-workers</w:t>
        </w:r>
      </w:hyperlink>
    </w:p>
    <w:p w:rsidR="00FE0849" w:rsidRDefault="0098227D" w:rsidP="00FE0849">
      <w:pPr>
        <w:jc w:val="center"/>
      </w:pPr>
      <w:hyperlink r:id="rId14" w:history="1">
        <w:r w:rsidR="00FE0849">
          <w:rPr>
            <w:rStyle w:val="Hyperlink"/>
          </w:rPr>
          <w:t>http://www.sinai.org/content/sinai-urban-health-institute-0</w:t>
        </w:r>
      </w:hyperlink>
    </w:p>
    <w:p w:rsidR="00FE0849" w:rsidRPr="000E629C" w:rsidRDefault="00FE0849" w:rsidP="00717CFF">
      <w:pPr>
        <w:spacing w:line="240" w:lineRule="auto"/>
        <w:contextualSpacing/>
        <w:jc w:val="center"/>
        <w:rPr>
          <w:color w:val="C00000"/>
        </w:rPr>
      </w:pPr>
    </w:p>
    <w:p w:rsidR="00AB7E5E" w:rsidRDefault="00AB7E5E" w:rsidP="00717CFF">
      <w:pPr>
        <w:spacing w:line="240" w:lineRule="auto"/>
        <w:contextualSpacing/>
        <w:jc w:val="center"/>
      </w:pPr>
    </w:p>
    <w:p w:rsidR="00AB7E5E" w:rsidRDefault="00C028D1" w:rsidP="00717CFF">
      <w:pPr>
        <w:spacing w:line="240" w:lineRule="auto"/>
        <w:contextualSpacing/>
        <w:jc w:val="center"/>
        <w:rPr>
          <w:b/>
        </w:rPr>
      </w:pPr>
      <w:r>
        <w:rPr>
          <w:noProof/>
        </w:rPr>
        <mc:AlternateContent>
          <mc:Choice Requires="wps">
            <w:drawing>
              <wp:anchor distT="0" distB="0" distL="114300" distR="114300" simplePos="0" relativeHeight="251659264" behindDoc="1" locked="0" layoutInCell="1" allowOverlap="1" wp14:anchorId="4440C505" wp14:editId="03D3372C">
                <wp:simplePos x="0" y="0"/>
                <wp:positionH relativeFrom="column">
                  <wp:posOffset>714375</wp:posOffset>
                </wp:positionH>
                <wp:positionV relativeFrom="page">
                  <wp:posOffset>5886450</wp:posOffset>
                </wp:positionV>
                <wp:extent cx="4714240" cy="1966595"/>
                <wp:effectExtent l="0" t="0" r="10160" b="14605"/>
                <wp:wrapTight wrapText="bothSides">
                  <wp:wrapPolygon edited="0">
                    <wp:start x="0" y="0"/>
                    <wp:lineTo x="0" y="21551"/>
                    <wp:lineTo x="21559" y="21551"/>
                    <wp:lineTo x="2155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714240" cy="1966595"/>
                        </a:xfrm>
                        <a:prstGeom prst="rect">
                          <a:avLst/>
                        </a:prstGeom>
                        <a:noFill/>
                        <a:ln w="6350">
                          <a:solidFill>
                            <a:prstClr val="black"/>
                          </a:solidFill>
                        </a:ln>
                      </wps:spPr>
                      <wps:txbx>
                        <w:txbxContent>
                          <w:p w:rsidR="00C028D1" w:rsidRDefault="00C028D1" w:rsidP="00C028D1">
                            <w:pPr>
                              <w:spacing w:line="240" w:lineRule="auto"/>
                              <w:contextualSpacing/>
                              <w:jc w:val="center"/>
                            </w:pPr>
                          </w:p>
                          <w:p w:rsidR="00C028D1" w:rsidRDefault="00C028D1" w:rsidP="00C028D1">
                            <w:pPr>
                              <w:spacing w:line="240" w:lineRule="auto"/>
                              <w:contextualSpacing/>
                              <w:jc w:val="center"/>
                              <w:rPr>
                                <w:b/>
                              </w:rPr>
                            </w:pPr>
                            <w:r>
                              <w:rPr>
                                <w:b/>
                              </w:rPr>
                              <w:t>The Foundations will host an hour-long RFP Information Session on</w:t>
                            </w:r>
                          </w:p>
                          <w:p w:rsidR="00C028D1" w:rsidRDefault="00C028D1" w:rsidP="00C028D1">
                            <w:pPr>
                              <w:spacing w:line="240" w:lineRule="auto"/>
                              <w:contextualSpacing/>
                              <w:jc w:val="center"/>
                              <w:rPr>
                                <w:b/>
                              </w:rPr>
                            </w:pPr>
                            <w:r>
                              <w:rPr>
                                <w:b/>
                              </w:rPr>
                              <w:t>Wednesday, September 12</w:t>
                            </w:r>
                            <w:r w:rsidRPr="005B28E5">
                              <w:rPr>
                                <w:b/>
                                <w:vertAlign w:val="superscript"/>
                              </w:rPr>
                              <w:t>th</w:t>
                            </w:r>
                            <w:r>
                              <w:rPr>
                                <w:b/>
                              </w:rPr>
                              <w:t xml:space="preserve"> from 10:00-11:00 </w:t>
                            </w:r>
                            <w:r w:rsidR="00E56F65">
                              <w:rPr>
                                <w:b/>
                              </w:rPr>
                              <w:t>AM</w:t>
                            </w:r>
                          </w:p>
                          <w:p w:rsidR="00C028D1" w:rsidRDefault="00C028D1" w:rsidP="00C028D1">
                            <w:pPr>
                              <w:spacing w:line="240" w:lineRule="auto"/>
                              <w:contextualSpacing/>
                              <w:jc w:val="center"/>
                              <w:rPr>
                                <w:b/>
                              </w:rPr>
                            </w:pPr>
                          </w:p>
                          <w:p w:rsidR="00C028D1" w:rsidRDefault="00C028D1" w:rsidP="00C028D1">
                            <w:pPr>
                              <w:spacing w:line="240" w:lineRule="auto"/>
                              <w:contextualSpacing/>
                              <w:jc w:val="center"/>
                              <w:rPr>
                                <w:b/>
                              </w:rPr>
                            </w:pPr>
                            <w:r>
                              <w:rPr>
                                <w:b/>
                              </w:rPr>
                              <w:t>Location: CMF Conference Room</w:t>
                            </w:r>
                          </w:p>
                          <w:p w:rsidR="00C028D1" w:rsidRDefault="00C028D1" w:rsidP="00C028D1">
                            <w:pPr>
                              <w:spacing w:line="240" w:lineRule="auto"/>
                              <w:contextualSpacing/>
                              <w:jc w:val="center"/>
                              <w:rPr>
                                <w:b/>
                              </w:rPr>
                            </w:pPr>
                            <w:r>
                              <w:rPr>
                                <w:b/>
                              </w:rPr>
                              <w:t>15 Spinning Wheel Road, #326</w:t>
                            </w:r>
                          </w:p>
                          <w:p w:rsidR="00C028D1" w:rsidRDefault="00C028D1" w:rsidP="00B11442">
                            <w:pPr>
                              <w:spacing w:line="240" w:lineRule="auto"/>
                              <w:contextualSpacing/>
                              <w:jc w:val="center"/>
                              <w:rPr>
                                <w:b/>
                              </w:rPr>
                            </w:pPr>
                            <w:r>
                              <w:rPr>
                                <w:b/>
                              </w:rPr>
                              <w:t>Hinsdale, IL 60521</w:t>
                            </w:r>
                          </w:p>
                          <w:p w:rsidR="00C028D1" w:rsidRPr="003D18E2" w:rsidRDefault="00C028D1" w:rsidP="00C028D1">
                            <w:pPr>
                              <w:spacing w:line="240" w:lineRule="auto"/>
                              <w:contextualSpacing/>
                              <w:jc w:val="cente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4440C505" id="_x0000_t202" coordsize="21600,21600" o:spt="202" path="m,l,21600r21600,l21600,xe">
                <v:stroke joinstyle="miter"/>
                <v:path gradientshapeok="t" o:connecttype="rect"/>
              </v:shapetype>
              <v:shape id="Text Box 3" o:spid="_x0000_s1026" type="#_x0000_t202" style="position:absolute;left:0;text-align:left;margin-left:56.25pt;margin-top:463.5pt;width:371.2pt;height:154.85pt;z-index:-25165721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" filled="f" strokeweight=".5pt">
                <v:textbox style="mso-fit-shape-to-text:t">
                  <w:txbxContent>
                    <w:p w:rsidR="00C028D1" w:rsidRDefault="00C028D1" w:rsidP="00C028D1">
                      <w:pPr>
                        <w:spacing w:line="240" w:lineRule="auto"/>
                        <w:contextualSpacing/>
                        <w:jc w:val="center"/>
                      </w:pPr>
                    </w:p>
                    <w:p w:rsidR="00C028D1" w:rsidRDefault="00C028D1" w:rsidP="00C028D1">
                      <w:pPr>
                        <w:spacing w:line="240" w:lineRule="auto"/>
                        <w:contextualSpacing/>
                        <w:jc w:val="center"/>
                        <w:rPr>
                          <w:b/>
                        </w:rPr>
                      </w:pPr>
                      <w:r>
                        <w:rPr>
                          <w:b/>
                        </w:rPr>
                        <w:t>The Foundations will host an hour-long RFP Information Session on</w:t>
                      </w:r>
                    </w:p>
                    <w:p w:rsidR="00C028D1" w:rsidRDefault="00C028D1" w:rsidP="00C028D1">
                      <w:pPr>
                        <w:spacing w:line="240" w:lineRule="auto"/>
                        <w:contextualSpacing/>
                        <w:jc w:val="center"/>
                        <w:rPr>
                          <w:b/>
                        </w:rPr>
                      </w:pPr>
                      <w:r>
                        <w:rPr>
                          <w:b/>
                        </w:rPr>
                        <w:t>Wednesday, September 12</w:t>
                      </w:r>
                      <w:r w:rsidRPr="005B28E5">
                        <w:rPr>
                          <w:b/>
                          <w:vertAlign w:val="superscript"/>
                        </w:rPr>
                        <w:t>th</w:t>
                      </w:r>
                      <w:r>
                        <w:rPr>
                          <w:b/>
                        </w:rPr>
                        <w:t xml:space="preserve"> from 10:00-11:00 </w:t>
                      </w:r>
                      <w:r w:rsidR="00E56F65">
                        <w:rPr>
                          <w:b/>
                        </w:rPr>
                        <w:t>AM</w:t>
                      </w:r>
                    </w:p>
                    <w:p w:rsidR="00C028D1" w:rsidRDefault="00C028D1" w:rsidP="00C028D1">
                      <w:pPr>
                        <w:spacing w:line="240" w:lineRule="auto"/>
                        <w:contextualSpacing/>
                        <w:jc w:val="center"/>
                        <w:rPr>
                          <w:b/>
                        </w:rPr>
                      </w:pPr>
                    </w:p>
                    <w:p w:rsidR="00C028D1" w:rsidRDefault="00C028D1" w:rsidP="00C028D1">
                      <w:pPr>
                        <w:spacing w:line="240" w:lineRule="auto"/>
                        <w:contextualSpacing/>
                        <w:jc w:val="center"/>
                        <w:rPr>
                          <w:b/>
                        </w:rPr>
                      </w:pPr>
                      <w:r>
                        <w:rPr>
                          <w:b/>
                        </w:rPr>
                        <w:t>Location: CMF Conference Room</w:t>
                      </w:r>
                    </w:p>
                    <w:p w:rsidR="00C028D1" w:rsidRDefault="00C028D1" w:rsidP="00C028D1">
                      <w:pPr>
                        <w:spacing w:line="240" w:lineRule="auto"/>
                        <w:contextualSpacing/>
                        <w:jc w:val="center"/>
                        <w:rPr>
                          <w:b/>
                        </w:rPr>
                      </w:pPr>
                      <w:r>
                        <w:rPr>
                          <w:b/>
                        </w:rPr>
                        <w:t>15 Spinning Wheel Road, #326</w:t>
                      </w:r>
                    </w:p>
                    <w:p w:rsidR="00C028D1" w:rsidRDefault="00C028D1" w:rsidP="00B11442">
                      <w:pPr>
                        <w:spacing w:line="240" w:lineRule="auto"/>
                        <w:contextualSpacing/>
                        <w:jc w:val="center"/>
                        <w:rPr>
                          <w:b/>
                        </w:rPr>
                      </w:pPr>
                      <w:r>
                        <w:rPr>
                          <w:b/>
                        </w:rPr>
                        <w:t>Hinsdale, IL 60521</w:t>
                      </w:r>
                    </w:p>
                    <w:p w:rsidR="00C028D1" w:rsidRPr="003D18E2" w:rsidRDefault="00C028D1" w:rsidP="00C028D1">
                      <w:pPr>
                        <w:spacing w:line="240" w:lineRule="auto"/>
                        <w:contextualSpacing/>
                        <w:jc w:val="center"/>
                        <w:rPr>
                          <w:b/>
                        </w:rPr>
                      </w:pPr>
                    </w:p>
                  </w:txbxContent>
                </v:textbox>
                <w10:wrap type="tight" anchory="page"/>
              </v:shape>
            </w:pict>
          </mc:Fallback>
        </mc:AlternateContent>
      </w:r>
    </w:p>
    <w:p w:rsidR="00AB7E5E" w:rsidRDefault="00AB7E5E" w:rsidP="00AB7E5E">
      <w:pPr>
        <w:spacing w:line="240" w:lineRule="auto"/>
        <w:contextualSpacing/>
        <w:rPr>
          <w:b/>
        </w:rPr>
      </w:pPr>
      <w:r>
        <w:rPr>
          <w:b/>
        </w:rPr>
        <w:tab/>
      </w:r>
      <w:r>
        <w:rPr>
          <w:b/>
        </w:rPr>
        <w:tab/>
      </w:r>
      <w:r>
        <w:rPr>
          <w:b/>
        </w:rPr>
        <w:tab/>
      </w:r>
      <w:r>
        <w:rPr>
          <w:b/>
        </w:rPr>
        <w:tab/>
      </w:r>
      <w:r>
        <w:rPr>
          <w:b/>
        </w:rPr>
        <w:tab/>
      </w:r>
      <w:r>
        <w:rPr>
          <w:b/>
        </w:rPr>
        <w:tab/>
      </w:r>
      <w:r>
        <w:rPr>
          <w:b/>
        </w:rPr>
        <w:tab/>
      </w:r>
    </w:p>
    <w:p w:rsidR="00AB7E5E" w:rsidRDefault="00AB7E5E" w:rsidP="00AB7E5E">
      <w:pPr>
        <w:spacing w:line="240" w:lineRule="auto"/>
        <w:contextualSpacing/>
        <w:rPr>
          <w:b/>
        </w:rPr>
      </w:pPr>
    </w:p>
    <w:p w:rsidR="00AB7E5E" w:rsidRDefault="00AB7E5E" w:rsidP="00AB7E5E">
      <w:pPr>
        <w:spacing w:line="240" w:lineRule="auto"/>
        <w:contextualSpacing/>
        <w:rPr>
          <w:b/>
        </w:rPr>
      </w:pPr>
    </w:p>
    <w:p w:rsidR="00AB7E5E" w:rsidRDefault="00AB7E5E" w:rsidP="00AB7E5E">
      <w:pPr>
        <w:spacing w:line="240" w:lineRule="auto"/>
        <w:contextualSpacing/>
        <w:rPr>
          <w:b/>
        </w:rPr>
      </w:pPr>
    </w:p>
    <w:p w:rsidR="00AB7E5E" w:rsidRDefault="00AB7E5E" w:rsidP="00AB7E5E">
      <w:pPr>
        <w:spacing w:line="240" w:lineRule="auto"/>
        <w:contextualSpacing/>
        <w:rPr>
          <w:b/>
        </w:rPr>
      </w:pPr>
    </w:p>
    <w:p w:rsidR="00BD437B" w:rsidRDefault="00BD437B">
      <w:pPr>
        <w:rPr>
          <w:b/>
        </w:rPr>
      </w:pPr>
    </w:p>
    <w:p w:rsidR="00BD437B" w:rsidRDefault="00BD437B">
      <w:pPr>
        <w:rPr>
          <w:b/>
        </w:rPr>
      </w:pPr>
    </w:p>
    <w:p w:rsidR="00BD437B" w:rsidRDefault="00BD437B"/>
    <w:p w:rsidR="00BD437B" w:rsidRDefault="00BD437B" w:rsidP="00BD437B">
      <w:pPr>
        <w:jc w:val="center"/>
      </w:pPr>
      <w:r>
        <w:t>After the Information Session, additional questions may be directed towards:</w:t>
      </w:r>
    </w:p>
    <w:p w:rsidR="00BD437B" w:rsidRDefault="00BD437B" w:rsidP="00BD437B">
      <w:pPr>
        <w:jc w:val="center"/>
      </w:pPr>
      <w:r>
        <w:t xml:space="preserve">Nanette Silva, Program Director, CMF </w:t>
      </w:r>
      <w:hyperlink r:id="rId15" w:history="1">
        <w:r w:rsidRPr="00DA0BE5">
          <w:rPr>
            <w:rStyle w:val="Hyperlink"/>
          </w:rPr>
          <w:t>nsilva@cmfdn.org</w:t>
        </w:r>
      </w:hyperlink>
    </w:p>
    <w:p w:rsidR="00AB7E5E" w:rsidRDefault="00BD437B" w:rsidP="00BD437B">
      <w:pPr>
        <w:jc w:val="center"/>
        <w:rPr>
          <w:b/>
        </w:rPr>
      </w:pPr>
      <w:r>
        <w:t xml:space="preserve">Nora Garcia, Program Officer, HCF </w:t>
      </w:r>
      <w:hyperlink r:id="rId16" w:history="1">
        <w:r w:rsidRPr="00DA0BE5">
          <w:rPr>
            <w:rStyle w:val="Hyperlink"/>
          </w:rPr>
          <w:t>ngarcia@hcfdn.org</w:t>
        </w:r>
      </w:hyperlink>
      <w:r>
        <w:t xml:space="preserve"> </w:t>
      </w:r>
      <w:r w:rsidR="00AB7E5E">
        <w:rPr>
          <w:b/>
        </w:rPr>
        <w:br w:type="page"/>
      </w:r>
    </w:p>
    <w:p w:rsidR="00AB7E5E" w:rsidRDefault="00EB7979" w:rsidP="00AB7E5E">
      <w:pPr>
        <w:spacing w:line="240" w:lineRule="auto"/>
        <w:contextualSpacing/>
      </w:pPr>
      <w:r>
        <w:rPr>
          <w:b/>
          <w:u w:val="single"/>
        </w:rPr>
        <w:t>Background on Community Health Workers</w:t>
      </w:r>
      <w:r w:rsidR="000A6E65">
        <w:rPr>
          <w:b/>
          <w:u w:val="single"/>
        </w:rPr>
        <w:t xml:space="preserve"> (CHWs)</w:t>
      </w:r>
    </w:p>
    <w:p w:rsidR="00EB7979" w:rsidRDefault="00EB7979" w:rsidP="00AB7E5E">
      <w:pPr>
        <w:spacing w:line="240" w:lineRule="auto"/>
        <w:contextualSpacing/>
      </w:pPr>
      <w:r>
        <w:t>A community health worker</w:t>
      </w:r>
      <w:r w:rsidR="000A6E65">
        <w:t xml:space="preserve"> or CHW</w:t>
      </w:r>
      <w:r>
        <w:t xml:space="preserve"> (sometimes referred to as a ‘</w:t>
      </w:r>
      <w:proofErr w:type="spellStart"/>
      <w:r>
        <w:t>promotora</w:t>
      </w:r>
      <w:proofErr w:type="spellEnd"/>
      <w:r>
        <w:t xml:space="preserve">’) is a frontline public health worker who is a trusted member of and/or has an unusually close understanding of the community served. This relationship enables the CHW to serve as a liaison between health/social services and the community to facilitate access to services and improve the quality </w:t>
      </w:r>
      <w:r w:rsidR="005C60C7">
        <w:t xml:space="preserve">and cultural competence of service delivery. The American Public Health Association, US Department of Labor, and the Affordable Care Act all acknowledge and define the importance of the role of the CHW. </w:t>
      </w:r>
    </w:p>
    <w:p w:rsidR="005C60C7" w:rsidRDefault="005C60C7" w:rsidP="00AB7E5E">
      <w:pPr>
        <w:spacing w:line="240" w:lineRule="auto"/>
        <w:contextualSpacing/>
      </w:pPr>
    </w:p>
    <w:p w:rsidR="005C60C7" w:rsidRDefault="005C60C7" w:rsidP="00AB7E5E">
      <w:pPr>
        <w:spacing w:line="240" w:lineRule="auto"/>
        <w:contextualSpacing/>
      </w:pPr>
      <w:r>
        <w:t xml:space="preserve">Both foundations are committed to the value </w:t>
      </w:r>
      <w:r w:rsidR="00160881">
        <w:t>that CHWs bring to a community</w:t>
      </w:r>
      <w:r w:rsidR="004D302B">
        <w:t xml:space="preserve"> through their missions and visions</w:t>
      </w:r>
      <w:r w:rsidR="00160881">
        <w:t>:</w:t>
      </w:r>
    </w:p>
    <w:p w:rsidR="005C60C7" w:rsidRDefault="00160881" w:rsidP="005C60C7">
      <w:pPr>
        <w:pStyle w:val="ListParagraph"/>
        <w:numPr>
          <w:ilvl w:val="0"/>
          <w:numId w:val="1"/>
        </w:numPr>
        <w:spacing w:line="240" w:lineRule="auto"/>
      </w:pPr>
      <w:r>
        <w:t>Community Me</w:t>
      </w:r>
      <w:r w:rsidR="00A82899">
        <w:t>morial Foundation (CMF) views the pilot</w:t>
      </w:r>
      <w:r>
        <w:t xml:space="preserve"> as an integral part of its </w:t>
      </w:r>
      <w:hyperlink r:id="rId17" w:history="1">
        <w:r w:rsidRPr="000A6E65">
          <w:rPr>
            <w:rStyle w:val="Hyperlink"/>
            <w:i/>
          </w:rPr>
          <w:t>Regional Health and Human Services Agenda</w:t>
        </w:r>
        <w:r w:rsidRPr="000A6E65">
          <w:rPr>
            <w:rStyle w:val="Hyperlink"/>
          </w:rPr>
          <w:t>.</w:t>
        </w:r>
      </w:hyperlink>
      <w:r>
        <w:t xml:space="preserve"> Residents of its 27 communities have indicated they feel disconnected from information about health and human services and resources. </w:t>
      </w:r>
      <w:r w:rsidR="006D7F92">
        <w:t>Subsequent discussions between local foundations and community organizations focused on the potential of a grassroots community health worker workforce to address resource information gaps amongst community residents</w:t>
      </w:r>
      <w:r>
        <w:t>. CMF is committed to promoting CHWs for the purposes of enhancing community engagement, health equity and workforce development in our region.</w:t>
      </w:r>
      <w:r w:rsidR="00A82899">
        <w:t xml:space="preserve"> </w:t>
      </w:r>
      <w:r w:rsidR="009A4C51">
        <w:t xml:space="preserve">The CHW pilot </w:t>
      </w:r>
      <w:r w:rsidR="00A82899">
        <w:t xml:space="preserve">will address four out of the five values of the </w:t>
      </w:r>
      <w:r w:rsidR="00A82899" w:rsidRPr="00E2234C">
        <w:rPr>
          <w:i/>
        </w:rPr>
        <w:t>Regional Agenda</w:t>
      </w:r>
      <w:r w:rsidR="00A82899">
        <w:t>: coordinated, person-centered health and human services delivery systems; transformational leadership in health and human services; community self-awareness, knowledge and equity; and prevention, quality and active living.</w:t>
      </w:r>
    </w:p>
    <w:p w:rsidR="00116BA9" w:rsidRDefault="00116BA9" w:rsidP="00116BA9">
      <w:pPr>
        <w:pStyle w:val="ListParagraph"/>
        <w:spacing w:line="240" w:lineRule="auto"/>
      </w:pPr>
    </w:p>
    <w:p w:rsidR="00E2234C" w:rsidRPr="00E2234C" w:rsidRDefault="00E2234C" w:rsidP="00E2234C">
      <w:pPr>
        <w:pStyle w:val="ListParagraph"/>
        <w:numPr>
          <w:ilvl w:val="0"/>
          <w:numId w:val="1"/>
        </w:numPr>
        <w:spacing w:before="100" w:beforeAutospacing="1" w:after="100" w:afterAutospacing="1"/>
        <w:rPr>
          <w:rFonts w:cs="Arial"/>
          <w:color w:val="000000"/>
        </w:rPr>
      </w:pPr>
      <w:r w:rsidRPr="00E2234C">
        <w:rPr>
          <w:rFonts w:cs="Arial"/>
          <w:color w:val="000000"/>
          <w:szCs w:val="24"/>
        </w:rPr>
        <w:t>Healthy Communities Foundation (HCF) is a community-informed grantmaking foundation that seeks to measurably improve the health and well-being of individuals, families, and communities in its service area by promoting health equity, quality and access. HCF envisions that all residents in its </w:t>
      </w:r>
      <w:proofErr w:type="gramStart"/>
      <w:r w:rsidRPr="00E2234C">
        <w:rPr>
          <w:rFonts w:cs="Arial"/>
          <w:color w:val="000000"/>
          <w:szCs w:val="24"/>
        </w:rPr>
        <w:t>28 zip</w:t>
      </w:r>
      <w:proofErr w:type="gramEnd"/>
      <w:r w:rsidRPr="00E2234C">
        <w:rPr>
          <w:rFonts w:cs="Arial"/>
          <w:color w:val="000000"/>
          <w:szCs w:val="24"/>
        </w:rPr>
        <w:t xml:space="preserve"> code service region lead full, healthy and happy lives and enjoy equal life expectancy.</w:t>
      </w:r>
      <w:r w:rsidRPr="00E2234C">
        <w:rPr>
          <w:rFonts w:cs="Arial"/>
          <w:color w:val="000000"/>
        </w:rPr>
        <w:t xml:space="preserve"> As part of its new strategic plan developed in 2018, HCF aims to be responsive and collaborative towards community-informed solutions aimed at addressing evolving and intersecting health needs. The HCF grantmaking framework focuses on 1) access to quality healthcare; 2) addressing the social determinants of health; 3) advocating for health-related policies and systems change; and 4) augmenting knowledge through capacity building. </w:t>
      </w:r>
    </w:p>
    <w:p w:rsidR="0006084C" w:rsidRDefault="0006084C" w:rsidP="0006084C">
      <w:pPr>
        <w:pStyle w:val="ListParagraph"/>
      </w:pPr>
    </w:p>
    <w:p w:rsidR="0006084C" w:rsidRDefault="0006084C" w:rsidP="0006084C">
      <w:pPr>
        <w:spacing w:line="240" w:lineRule="auto"/>
      </w:pPr>
    </w:p>
    <w:p w:rsidR="00B17F15" w:rsidRPr="001B7B87" w:rsidRDefault="00B17F15" w:rsidP="00B17F15">
      <w:pPr>
        <w:spacing w:line="240" w:lineRule="auto"/>
      </w:pPr>
      <w:r>
        <w:rPr>
          <w:b/>
          <w:u w:val="single"/>
        </w:rPr>
        <w:t>Project Coordinator</w:t>
      </w:r>
    </w:p>
    <w:p w:rsidR="00B17F15" w:rsidRDefault="00B17F15" w:rsidP="00B17F15">
      <w:pPr>
        <w:spacing w:line="240" w:lineRule="auto"/>
      </w:pPr>
      <w:r>
        <w:t>Health and Medicine Policy Research Group</w:t>
      </w:r>
      <w:r w:rsidR="007E446B">
        <w:t xml:space="preserve"> (HMPRG)</w:t>
      </w:r>
      <w:r>
        <w:t xml:space="preserve"> will serve as the Community Health Worker Pilot Coordinator, with Margie </w:t>
      </w:r>
      <w:proofErr w:type="spellStart"/>
      <w:r>
        <w:t>Schaps</w:t>
      </w:r>
      <w:proofErr w:type="spellEnd"/>
      <w:r w:rsidR="000A6E65">
        <w:t xml:space="preserve">, Executive Director </w:t>
      </w:r>
      <w:r>
        <w:t>and M</w:t>
      </w:r>
      <w:r w:rsidR="004D302B">
        <w:t>ay</w:t>
      </w:r>
      <w:r>
        <w:t>a Bauer</w:t>
      </w:r>
      <w:r w:rsidR="000A6E65">
        <w:t>,</w:t>
      </w:r>
      <w:r w:rsidR="00BD437B">
        <w:t xml:space="preserve"> CHW Policy Analyst</w:t>
      </w:r>
      <w:r>
        <w:t xml:space="preserve"> providing the lead. The organization has extensive experience and expertise </w:t>
      </w:r>
      <w:r w:rsidR="00437DE9">
        <w:t>on issues related to CHWs</w:t>
      </w:r>
      <w:r>
        <w:t xml:space="preserve">. </w:t>
      </w:r>
      <w:r w:rsidR="00437DE9">
        <w:t>HMPRG</w:t>
      </w:r>
      <w:r>
        <w:t xml:space="preserve"> was tapped by the Governor’s office to help develop and secure passage of Illinois’ first CHW legislation, which formally recognized CHWs as an integral part of healthcare teams, adopted the American Public Health Association’s definition of a CHW, and established an advisory board to provide recommendations and consider essential core competencies. Health and Medicine </w:t>
      </w:r>
      <w:r w:rsidR="00437DE9">
        <w:t xml:space="preserve">has partnered with </w:t>
      </w:r>
      <w:r>
        <w:t>the Chicago CHW Local Network, the Governor’s Office, the Illinois Department of Public Health, and Sinai Urban Health Institute (SUHI). Health and Medicine also has a demonstrated commitment to vulnerable populations</w:t>
      </w:r>
      <w:r w:rsidR="00437DE9">
        <w:t xml:space="preserve">, workforce development, and has </w:t>
      </w:r>
      <w:r>
        <w:t>a working knowledge of t</w:t>
      </w:r>
      <w:r w:rsidR="000B686D">
        <w:t>he healthcare landscape in the Western S</w:t>
      </w:r>
      <w:r>
        <w:t>uburbs. The Health and Medicine team will:</w:t>
      </w:r>
    </w:p>
    <w:p w:rsidR="00B17F15" w:rsidRDefault="00B17F15" w:rsidP="00B17F15">
      <w:pPr>
        <w:pStyle w:val="ListParagraph"/>
        <w:spacing w:line="240" w:lineRule="auto"/>
      </w:pPr>
    </w:p>
    <w:p w:rsidR="00B17F15" w:rsidRDefault="00B17F15" w:rsidP="00B17F15">
      <w:pPr>
        <w:pStyle w:val="ListParagraph"/>
        <w:numPr>
          <w:ilvl w:val="0"/>
          <w:numId w:val="3"/>
        </w:numPr>
        <w:spacing w:line="240" w:lineRule="auto"/>
      </w:pPr>
      <w:r>
        <w:t>Provide ample, intensive</w:t>
      </w:r>
      <w:r w:rsidR="004D67DC">
        <w:t>, culturally competent</w:t>
      </w:r>
      <w:r>
        <w:t xml:space="preserve"> training to CHWs</w:t>
      </w:r>
      <w:r w:rsidR="00491E4E">
        <w:t xml:space="preserve"> (bilingual where appropriate)</w:t>
      </w:r>
      <w:r>
        <w:t>, with a focus on core competencies like building relationships with community groups</w:t>
      </w:r>
    </w:p>
    <w:p w:rsidR="00B17F15" w:rsidRDefault="00B17F15" w:rsidP="00B17F15">
      <w:pPr>
        <w:pStyle w:val="ListParagraph"/>
        <w:numPr>
          <w:ilvl w:val="0"/>
          <w:numId w:val="3"/>
        </w:numPr>
        <w:spacing w:line="240" w:lineRule="auto"/>
      </w:pPr>
      <w:r>
        <w:t>Actively implement a collaborative learning model, with all involved sites having regular access to technical assist</w:t>
      </w:r>
      <w:r w:rsidR="000B686D">
        <w:t xml:space="preserve">ance to help them integrate </w:t>
      </w:r>
      <w:r>
        <w:t>CHWs into their healthcare teams</w:t>
      </w:r>
    </w:p>
    <w:p w:rsidR="00B17F15" w:rsidRDefault="00B17F15" w:rsidP="00B17F15">
      <w:pPr>
        <w:pStyle w:val="ListParagraph"/>
        <w:numPr>
          <w:ilvl w:val="0"/>
          <w:numId w:val="3"/>
        </w:numPr>
        <w:spacing w:line="240" w:lineRule="auto"/>
      </w:pPr>
      <w:r>
        <w:t>Provide supervision and support to CHWs</w:t>
      </w:r>
    </w:p>
    <w:p w:rsidR="00B17F15" w:rsidRDefault="00B17F15" w:rsidP="00B17F15">
      <w:pPr>
        <w:pStyle w:val="ListParagraph"/>
        <w:numPr>
          <w:ilvl w:val="0"/>
          <w:numId w:val="3"/>
        </w:numPr>
        <w:spacing w:line="240" w:lineRule="auto"/>
      </w:pPr>
      <w:r>
        <w:t>Assess training needs of CHWs and host organizations</w:t>
      </w:r>
    </w:p>
    <w:p w:rsidR="00B17F15" w:rsidRDefault="000B686D" w:rsidP="00B17F15">
      <w:pPr>
        <w:pStyle w:val="ListParagraph"/>
        <w:numPr>
          <w:ilvl w:val="0"/>
          <w:numId w:val="3"/>
        </w:numPr>
        <w:spacing w:line="240" w:lineRule="auto"/>
      </w:pPr>
      <w:r>
        <w:t xml:space="preserve">Communicate regularly with </w:t>
      </w:r>
      <w:r w:rsidR="004D67DC">
        <w:t>CHWs and their home organizations</w:t>
      </w:r>
    </w:p>
    <w:p w:rsidR="00B17F15" w:rsidRDefault="00B17F15" w:rsidP="00B17F15">
      <w:pPr>
        <w:pStyle w:val="ListParagraph"/>
        <w:numPr>
          <w:ilvl w:val="0"/>
          <w:numId w:val="3"/>
        </w:numPr>
        <w:spacing w:line="240" w:lineRule="auto"/>
      </w:pPr>
      <w:r>
        <w:t xml:space="preserve">Work with </w:t>
      </w:r>
      <w:r w:rsidR="004D67DC">
        <w:t>Sinai Urban Health Institute</w:t>
      </w:r>
      <w:r>
        <w:t xml:space="preserve"> to develop quantitative and qualitative objectives to measure success of pilot programs and </w:t>
      </w:r>
      <w:r w:rsidR="00437DE9">
        <w:t>evaluate the effectiveness of the training</w:t>
      </w:r>
    </w:p>
    <w:p w:rsidR="00B17F15" w:rsidRDefault="00B17F15" w:rsidP="00B17F15">
      <w:pPr>
        <w:pStyle w:val="ListParagraph"/>
        <w:numPr>
          <w:ilvl w:val="0"/>
          <w:numId w:val="3"/>
        </w:numPr>
        <w:spacing w:line="240" w:lineRule="auto"/>
      </w:pPr>
      <w:r>
        <w:t>Create a long-term sustainability plan to transform the pilot work into sustainable work</w:t>
      </w:r>
    </w:p>
    <w:p w:rsidR="00B17F15" w:rsidRDefault="00B17F15" w:rsidP="00B17F15">
      <w:pPr>
        <w:pStyle w:val="ListParagraph"/>
        <w:numPr>
          <w:ilvl w:val="0"/>
          <w:numId w:val="3"/>
        </w:numPr>
        <w:spacing w:line="240" w:lineRule="auto"/>
      </w:pPr>
      <w:r>
        <w:t>Manage project budget and timeline</w:t>
      </w:r>
    </w:p>
    <w:p w:rsidR="00B17F15" w:rsidRDefault="00B17F15" w:rsidP="00B17F15">
      <w:pPr>
        <w:pStyle w:val="ListParagraph"/>
        <w:numPr>
          <w:ilvl w:val="0"/>
          <w:numId w:val="3"/>
        </w:numPr>
        <w:spacing w:line="240" w:lineRule="auto"/>
      </w:pPr>
      <w:r>
        <w:t>Produce regular reports on progress</w:t>
      </w:r>
    </w:p>
    <w:p w:rsidR="00B17F15" w:rsidRDefault="00B17F15" w:rsidP="0006084C">
      <w:pPr>
        <w:spacing w:line="240" w:lineRule="auto"/>
      </w:pPr>
    </w:p>
    <w:p w:rsidR="004D67DC" w:rsidRDefault="004D67DC" w:rsidP="004D67DC">
      <w:pPr>
        <w:spacing w:line="240" w:lineRule="auto"/>
      </w:pPr>
      <w:r>
        <w:rPr>
          <w:b/>
          <w:u w:val="single"/>
        </w:rPr>
        <w:t>Core Assumptions</w:t>
      </w:r>
    </w:p>
    <w:p w:rsidR="004D67DC" w:rsidRDefault="004D67DC" w:rsidP="004D67DC">
      <w:pPr>
        <w:pStyle w:val="ListParagraph"/>
        <w:numPr>
          <w:ilvl w:val="0"/>
          <w:numId w:val="2"/>
        </w:numPr>
        <w:spacing w:line="240" w:lineRule="auto"/>
      </w:pPr>
      <w:r>
        <w:t xml:space="preserve">All CHWs must receive a living wage and </w:t>
      </w:r>
      <w:r w:rsidR="00437DE9">
        <w:t xml:space="preserve">be </w:t>
      </w:r>
      <w:r>
        <w:t xml:space="preserve">empowered with tools and knowledge to advance in their careers </w:t>
      </w:r>
    </w:p>
    <w:p w:rsidR="004D67DC" w:rsidRDefault="004D67DC" w:rsidP="004D67DC">
      <w:pPr>
        <w:pStyle w:val="ListParagraph"/>
        <w:numPr>
          <w:ilvl w:val="0"/>
          <w:numId w:val="2"/>
        </w:numPr>
        <w:spacing w:line="240" w:lineRule="auto"/>
      </w:pPr>
      <w:r>
        <w:t xml:space="preserve">There should be no fewer than 2 CHWs at a </w:t>
      </w:r>
      <w:r w:rsidR="004900AD">
        <w:t>grantee</w:t>
      </w:r>
      <w:r>
        <w:t xml:space="preserve"> site; this may include existing CHWs</w:t>
      </w:r>
      <w:r w:rsidR="00BF3797">
        <w:t>.</w:t>
      </w:r>
      <w:r w:rsidR="00437DE9">
        <w:t xml:space="preserve"> CHWs may be</w:t>
      </w:r>
      <w:r w:rsidR="007B5828">
        <w:t xml:space="preserve"> full-time or</w:t>
      </w:r>
      <w:r w:rsidR="00437DE9">
        <w:t xml:space="preserve"> part-time</w:t>
      </w:r>
      <w:r w:rsidR="007B5828">
        <w:t>.</w:t>
      </w:r>
    </w:p>
    <w:p w:rsidR="00D572D0" w:rsidRDefault="00D572D0" w:rsidP="004D67DC">
      <w:pPr>
        <w:pStyle w:val="ListParagraph"/>
        <w:numPr>
          <w:ilvl w:val="0"/>
          <w:numId w:val="2"/>
        </w:numPr>
        <w:spacing w:line="240" w:lineRule="auto"/>
      </w:pPr>
      <w:r>
        <w:t xml:space="preserve">CHWs will possess knowledge of the targeted communities to be served </w:t>
      </w:r>
    </w:p>
    <w:p w:rsidR="004D67DC" w:rsidRDefault="004D67DC" w:rsidP="004D67DC">
      <w:pPr>
        <w:pStyle w:val="ListParagraph"/>
        <w:numPr>
          <w:ilvl w:val="0"/>
          <w:numId w:val="2"/>
        </w:numPr>
        <w:spacing w:line="240" w:lineRule="auto"/>
      </w:pPr>
      <w:r>
        <w:t>All pilot projects must intentionally advance health equity and access to care within the region</w:t>
      </w:r>
    </w:p>
    <w:p w:rsidR="004D67DC" w:rsidRDefault="004D67DC" w:rsidP="0006084C">
      <w:pPr>
        <w:spacing w:line="240" w:lineRule="auto"/>
      </w:pPr>
    </w:p>
    <w:p w:rsidR="004D67DC" w:rsidRPr="00C8515A" w:rsidRDefault="004D67DC" w:rsidP="004D67DC">
      <w:pPr>
        <w:spacing w:line="240" w:lineRule="auto"/>
      </w:pPr>
      <w:r>
        <w:rPr>
          <w:b/>
          <w:u w:val="single"/>
        </w:rPr>
        <w:t>Community Health Worker Job Description</w:t>
      </w:r>
    </w:p>
    <w:p w:rsidR="00C33129" w:rsidRPr="00C33129" w:rsidRDefault="00C33129" w:rsidP="00C33129">
      <w:pPr>
        <w:spacing w:before="100" w:beforeAutospacing="1" w:after="100" w:afterAutospacing="1" w:line="240" w:lineRule="auto"/>
        <w:ind w:left="720"/>
        <w:rPr>
          <w:rFonts w:eastAsia="Times New Roman" w:cs="Arial"/>
          <w:color w:val="000000"/>
        </w:rPr>
      </w:pPr>
      <w:r w:rsidRPr="00C33129">
        <w:rPr>
          <w:rFonts w:eastAsia="Times New Roman" w:cs="Arial"/>
          <w:b/>
          <w:bCs/>
          <w:color w:val="000000"/>
        </w:rPr>
        <w:t>POSITION SUMMARY:</w:t>
      </w:r>
    </w:p>
    <w:p w:rsidR="00C33129" w:rsidRPr="00C33129" w:rsidRDefault="00C33129" w:rsidP="00C33129">
      <w:pPr>
        <w:spacing w:before="100" w:beforeAutospacing="1" w:after="100" w:afterAutospacing="1" w:line="240" w:lineRule="auto"/>
        <w:ind w:left="720"/>
        <w:rPr>
          <w:rFonts w:eastAsia="Times New Roman" w:cs="Arial"/>
          <w:color w:val="000000"/>
        </w:rPr>
      </w:pPr>
      <w:r w:rsidRPr="00C33129">
        <w:rPr>
          <w:rFonts w:eastAsia="Times New Roman" w:cs="Arial"/>
          <w:color w:val="000000"/>
        </w:rPr>
        <w:t>The American Public Health Association (APHA) defines a community health worker (CHW) as a frontline public health worker who is a trusted member of and/or has an unusually close understanding of the community served. This trusting relationship enables the worker to serve as a liaison/link/intermediary between health/social services and the community to facilitate access to services and improve the quality and cultural competence of service delivery (</w:t>
      </w:r>
      <w:r w:rsidRPr="004D5B56">
        <w:rPr>
          <w:rFonts w:eastAsia="Times New Roman" w:cs="Arial"/>
          <w:i/>
          <w:color w:val="000000"/>
        </w:rPr>
        <w:t>apha.org 2018</w:t>
      </w:r>
      <w:r w:rsidRPr="00C33129">
        <w:rPr>
          <w:rFonts w:eastAsia="Times New Roman" w:cs="Arial"/>
          <w:color w:val="000000"/>
        </w:rPr>
        <w:t>).</w:t>
      </w:r>
    </w:p>
    <w:p w:rsidR="00C33129" w:rsidRPr="00C33129" w:rsidRDefault="00C33129" w:rsidP="00C33129">
      <w:pPr>
        <w:spacing w:before="100" w:beforeAutospacing="1" w:after="100" w:afterAutospacing="1" w:line="240" w:lineRule="auto"/>
        <w:ind w:left="720"/>
        <w:rPr>
          <w:rFonts w:eastAsia="Times New Roman" w:cs="Arial"/>
          <w:color w:val="000000"/>
        </w:rPr>
      </w:pPr>
      <w:r w:rsidRPr="00C33129">
        <w:rPr>
          <w:rFonts w:eastAsia="Times New Roman" w:cs="Arial"/>
        </w:rPr>
        <w:t>In this position, the CHW provides on-going peer support and case management to navigate acc</w:t>
      </w:r>
      <w:r w:rsidR="00DE058C">
        <w:rPr>
          <w:rFonts w:eastAsia="Times New Roman" w:cs="Arial"/>
        </w:rPr>
        <w:t>ess to health care and achieve</w:t>
      </w:r>
      <w:r w:rsidRPr="00C33129">
        <w:rPr>
          <w:rFonts w:eastAsia="Times New Roman" w:cs="Arial"/>
        </w:rPr>
        <w:t xml:space="preserve"> collaboratively developed health goals. </w:t>
      </w:r>
      <w:r w:rsidRPr="00C33129">
        <w:rPr>
          <w:rFonts w:eastAsia="Times New Roman" w:cs="Arial"/>
          <w:color w:val="000000"/>
        </w:rPr>
        <w:t>This position is responsible for performing duties as part of an integrated interdisciplinary care coordination team</w:t>
      </w:r>
      <w:r w:rsidRPr="00C33129">
        <w:rPr>
          <w:rFonts w:eastAsia="Times New Roman" w:cs="Arial"/>
        </w:rPr>
        <w:t xml:space="preserve">. The CHW has life experience similar to that of members of the population with which he or she is assigned to </w:t>
      </w:r>
      <w:proofErr w:type="gramStart"/>
      <w:r w:rsidRPr="00C33129">
        <w:rPr>
          <w:rFonts w:eastAsia="Times New Roman" w:cs="Arial"/>
        </w:rPr>
        <w:t>work</w:t>
      </w:r>
      <w:r w:rsidR="00DE058C">
        <w:rPr>
          <w:rFonts w:eastAsia="Times New Roman" w:cs="Arial"/>
        </w:rPr>
        <w:t>,</w:t>
      </w:r>
      <w:r w:rsidRPr="00C33129">
        <w:rPr>
          <w:rFonts w:eastAsia="Times New Roman" w:cs="Arial"/>
        </w:rPr>
        <w:t xml:space="preserve"> and</w:t>
      </w:r>
      <w:proofErr w:type="gramEnd"/>
      <w:r w:rsidRPr="00C33129">
        <w:rPr>
          <w:rFonts w:eastAsia="Times New Roman" w:cs="Arial"/>
        </w:rPr>
        <w:t xml:space="preserve"> </w:t>
      </w:r>
      <w:r w:rsidRPr="00C33129">
        <w:rPr>
          <w:rFonts w:eastAsia="Times New Roman" w:cs="Arial"/>
          <w:color w:val="000000"/>
        </w:rPr>
        <w:t>builds individual and community capacity by increasing health knowledge and self-sufficiency through a range of activities such as resource and system navigation, outreach, community education, info</w:t>
      </w:r>
      <w:r w:rsidR="000B686D">
        <w:rPr>
          <w:rFonts w:eastAsia="Times New Roman" w:cs="Arial"/>
          <w:color w:val="000000"/>
        </w:rPr>
        <w:t>rmal counseling, social support</w:t>
      </w:r>
      <w:r w:rsidRPr="00C33129">
        <w:rPr>
          <w:rFonts w:eastAsia="Times New Roman" w:cs="Arial"/>
          <w:color w:val="000000"/>
        </w:rPr>
        <w:t xml:space="preserve"> and advocacy. The position is informed by and integral to health equity.</w:t>
      </w:r>
    </w:p>
    <w:p w:rsidR="00C33129" w:rsidRPr="00C33129" w:rsidRDefault="00C33129" w:rsidP="00C33129">
      <w:pPr>
        <w:spacing w:before="100" w:beforeAutospacing="1" w:after="100" w:afterAutospacing="1" w:line="240" w:lineRule="auto"/>
        <w:ind w:left="720"/>
        <w:rPr>
          <w:rFonts w:eastAsia="Times New Roman" w:cs="Arial"/>
        </w:rPr>
      </w:pPr>
      <w:r w:rsidRPr="00C33129">
        <w:rPr>
          <w:rFonts w:eastAsia="Times New Roman" w:cs="Arial"/>
          <w:b/>
          <w:bCs/>
          <w:color w:val="000000"/>
        </w:rPr>
        <w:t>PRINCIPAL DUTIES AND RESPONSIBILITIES:</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color w:val="000000"/>
        </w:rPr>
      </w:pPr>
      <w:r w:rsidRPr="00C33129">
        <w:rPr>
          <w:rFonts w:eastAsia="Times New Roman" w:cs="Arial"/>
          <w:color w:val="000000"/>
        </w:rPr>
        <w:t xml:space="preserve">Consult and collaborate as an integral part of a multi-disciplinary team </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 xml:space="preserve">Conduct outreach and education to individuals who </w:t>
      </w:r>
      <w:proofErr w:type="gramStart"/>
      <w:r w:rsidRPr="00C33129">
        <w:rPr>
          <w:rFonts w:eastAsia="Times New Roman" w:cs="Arial"/>
        </w:rPr>
        <w:t>are in need of</w:t>
      </w:r>
      <w:proofErr w:type="gramEnd"/>
      <w:r w:rsidRPr="00C33129">
        <w:rPr>
          <w:rFonts w:eastAsia="Times New Roman" w:cs="Arial"/>
        </w:rPr>
        <w:t xml:space="preserve"> health care and social services </w:t>
      </w:r>
      <w:r w:rsidRPr="00C33129">
        <w:rPr>
          <w:rFonts w:eastAsia="Times New Roman" w:cs="Arial"/>
          <w:color w:val="000000"/>
        </w:rPr>
        <w:t xml:space="preserve">to increase utilization of the health care system </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color w:val="000000"/>
        </w:rPr>
      </w:pPr>
      <w:r w:rsidRPr="00C33129">
        <w:rPr>
          <w:rFonts w:eastAsia="Times New Roman" w:cs="Arial"/>
          <w:color w:val="000000"/>
        </w:rPr>
        <w:t xml:space="preserve">Serve as community liaison and maintain relationships with key individuals in the community </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Facilitate referrals and transitions within systems of care on behalf of participant</w:t>
      </w:r>
      <w:r w:rsidR="00DE058C">
        <w:rPr>
          <w:rFonts w:eastAsia="Times New Roman" w:cs="Arial"/>
        </w:rPr>
        <w:t>s</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color w:val="000000"/>
        </w:rPr>
      </w:pPr>
      <w:r w:rsidRPr="00C33129">
        <w:rPr>
          <w:rFonts w:eastAsia="Times New Roman" w:cs="Arial"/>
        </w:rPr>
        <w:t>Assist participants with obtaining access to health care and supportive services</w:t>
      </w:r>
      <w:r w:rsidR="00DE058C">
        <w:rPr>
          <w:rFonts w:eastAsia="Times New Roman" w:cs="Arial"/>
        </w:rPr>
        <w:t>,</w:t>
      </w:r>
      <w:r w:rsidRPr="00C33129">
        <w:rPr>
          <w:rFonts w:eastAsia="Times New Roman" w:cs="Arial"/>
        </w:rPr>
        <w:t xml:space="preserve"> including </w:t>
      </w:r>
      <w:r w:rsidRPr="00C33129">
        <w:rPr>
          <w:rFonts w:eastAsia="Times New Roman" w:cs="Arial"/>
          <w:color w:val="000000"/>
        </w:rPr>
        <w:t>coordinating medical care with providers and facilitating appointments</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 xml:space="preserve">Assist participants with navigating through systems of health care and social services, </w:t>
      </w:r>
      <w:r w:rsidR="00DE058C">
        <w:rPr>
          <w:rFonts w:eastAsia="Times New Roman" w:cs="Arial"/>
        </w:rPr>
        <w:t xml:space="preserve">and </w:t>
      </w:r>
      <w:r w:rsidRPr="00C33129">
        <w:rPr>
          <w:rFonts w:eastAsia="Times New Roman" w:cs="Arial"/>
        </w:rPr>
        <w:t xml:space="preserve">providing for public transportation </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 xml:space="preserve">Assist participants with maintaining relationships with care providers </w:t>
      </w:r>
      <w:r w:rsidRPr="00C33129">
        <w:rPr>
          <w:rFonts w:eastAsia="Times New Roman" w:cs="Arial"/>
          <w:color w:val="000000"/>
        </w:rPr>
        <w:t>for follow-up screenings and treatment</w:t>
      </w:r>
      <w:r w:rsidR="003A2FA5">
        <w:rPr>
          <w:rFonts w:eastAsia="Times New Roman" w:cs="Arial"/>
          <w:color w:val="000000"/>
        </w:rPr>
        <w:t>,</w:t>
      </w:r>
      <w:r w:rsidRPr="00C33129">
        <w:rPr>
          <w:rFonts w:eastAsia="Times New Roman" w:cs="Arial"/>
        </w:rPr>
        <w:t xml:space="preserve"> and supporting adherence </w:t>
      </w:r>
      <w:r w:rsidR="00DE058C">
        <w:rPr>
          <w:rFonts w:eastAsia="Times New Roman" w:cs="Arial"/>
        </w:rPr>
        <w:t>to program follow-up</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Assist participants through peer support and frequent communication/follow-up utilizing a harm reduction approach</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Accurately complete reports as required</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Participate in meetings, conferences and committees as assigned</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Provide basic advocacy, assessment, planning and casework services</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Assist staff in collaborating with community health and social service providers and partner agencies to identify barriers and service gaps</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color w:val="000000"/>
        </w:rPr>
      </w:pPr>
      <w:r w:rsidRPr="00C33129">
        <w:rPr>
          <w:rFonts w:eastAsia="Times New Roman" w:cs="Arial"/>
          <w:color w:val="000000"/>
        </w:rPr>
        <w:t>Conduct outreach for and facilitate health promotion programming</w:t>
      </w:r>
    </w:p>
    <w:p w:rsidR="00C33129" w:rsidRPr="00C33129" w:rsidRDefault="003A2FA5" w:rsidP="00C33129">
      <w:pPr>
        <w:numPr>
          <w:ilvl w:val="0"/>
          <w:numId w:val="5"/>
        </w:numPr>
        <w:tabs>
          <w:tab w:val="clear" w:pos="720"/>
          <w:tab w:val="num" w:pos="1440"/>
        </w:tabs>
        <w:spacing w:before="100" w:beforeAutospacing="1" w:after="100" w:afterAutospacing="1" w:line="240" w:lineRule="auto"/>
        <w:ind w:left="1440"/>
        <w:rPr>
          <w:rFonts w:eastAsia="Times New Roman" w:cs="Arial"/>
          <w:color w:val="000000"/>
        </w:rPr>
      </w:pPr>
      <w:r>
        <w:rPr>
          <w:rFonts w:eastAsia="Times New Roman" w:cs="Arial"/>
          <w:color w:val="000000"/>
        </w:rPr>
        <w:t>Provide education, information</w:t>
      </w:r>
      <w:r w:rsidR="00C33129" w:rsidRPr="00C33129">
        <w:rPr>
          <w:rFonts w:eastAsia="Times New Roman" w:cs="Arial"/>
          <w:color w:val="000000"/>
        </w:rPr>
        <w:t xml:space="preserve"> and referrals to clients; locate, identify, and utilize ne</w:t>
      </w:r>
      <w:r w:rsidR="00DE058C">
        <w:rPr>
          <w:rFonts w:eastAsia="Times New Roman" w:cs="Arial"/>
          <w:color w:val="000000"/>
        </w:rPr>
        <w:t>w social services and resources</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 xml:space="preserve">Maintain a case load of participants as required </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color w:val="000000"/>
        </w:rPr>
      </w:pPr>
      <w:r w:rsidRPr="00C33129">
        <w:rPr>
          <w:rFonts w:eastAsia="Times New Roman" w:cs="Arial"/>
          <w:color w:val="000000"/>
        </w:rPr>
        <w:t xml:space="preserve">Maintain current knowledge of general health and wellness information, insurance coverage, and available services and resources </w:t>
      </w:r>
    </w:p>
    <w:p w:rsidR="00C33129" w:rsidRPr="00C33129" w:rsidRDefault="00C33129" w:rsidP="00C33129">
      <w:pPr>
        <w:numPr>
          <w:ilvl w:val="0"/>
          <w:numId w:val="5"/>
        </w:numPr>
        <w:tabs>
          <w:tab w:val="clear" w:pos="720"/>
          <w:tab w:val="num" w:pos="1440"/>
        </w:tabs>
        <w:spacing w:before="100" w:beforeAutospacing="1" w:after="100" w:afterAutospacing="1" w:line="240" w:lineRule="auto"/>
        <w:ind w:left="1440"/>
        <w:rPr>
          <w:rFonts w:eastAsia="Times New Roman" w:cs="Arial"/>
          <w:color w:val="000000"/>
        </w:rPr>
      </w:pPr>
      <w:r w:rsidRPr="00C33129">
        <w:rPr>
          <w:rFonts w:eastAsia="Times New Roman" w:cs="Arial"/>
          <w:color w:val="000000"/>
        </w:rPr>
        <w:t>Maintain the highest level of client confidentia</w:t>
      </w:r>
      <w:r w:rsidR="00DE058C">
        <w:rPr>
          <w:rFonts w:eastAsia="Times New Roman" w:cs="Arial"/>
          <w:color w:val="000000"/>
        </w:rPr>
        <w:t>lity, in person and in practice</w:t>
      </w:r>
    </w:p>
    <w:p w:rsidR="00C33129" w:rsidRPr="00C33129" w:rsidRDefault="00DE058C" w:rsidP="00C33129">
      <w:pPr>
        <w:numPr>
          <w:ilvl w:val="0"/>
          <w:numId w:val="5"/>
        </w:numPr>
        <w:tabs>
          <w:tab w:val="clear" w:pos="720"/>
          <w:tab w:val="num" w:pos="1440"/>
        </w:tabs>
        <w:spacing w:before="100" w:beforeAutospacing="1" w:after="100" w:afterAutospacing="1" w:line="240" w:lineRule="auto"/>
        <w:ind w:left="1440"/>
        <w:rPr>
          <w:rFonts w:eastAsia="Times New Roman" w:cs="Arial"/>
        </w:rPr>
      </w:pPr>
      <w:r>
        <w:rPr>
          <w:rFonts w:eastAsia="Times New Roman" w:cs="Arial"/>
        </w:rPr>
        <w:t>Other duties as assigned</w:t>
      </w:r>
    </w:p>
    <w:p w:rsidR="00C33129" w:rsidRPr="00C33129" w:rsidRDefault="00C33129" w:rsidP="00C33129">
      <w:pPr>
        <w:spacing w:before="100" w:beforeAutospacing="1" w:after="100" w:afterAutospacing="1" w:line="240" w:lineRule="auto"/>
        <w:ind w:left="720"/>
        <w:rPr>
          <w:rFonts w:eastAsia="Times New Roman" w:cs="Arial"/>
          <w:color w:val="000000"/>
        </w:rPr>
      </w:pPr>
    </w:p>
    <w:p w:rsidR="00C33129" w:rsidRPr="00C33129" w:rsidRDefault="00C33129" w:rsidP="00C33129">
      <w:pPr>
        <w:spacing w:before="100" w:beforeAutospacing="1" w:after="100" w:afterAutospacing="1" w:line="240" w:lineRule="auto"/>
        <w:ind w:left="720"/>
        <w:rPr>
          <w:rFonts w:eastAsia="Times New Roman" w:cs="Arial"/>
          <w:color w:val="000000"/>
        </w:rPr>
      </w:pPr>
      <w:r w:rsidRPr="00C33129">
        <w:rPr>
          <w:rFonts w:eastAsia="Times New Roman" w:cs="Arial"/>
          <w:b/>
          <w:bCs/>
          <w:color w:val="000000"/>
        </w:rPr>
        <w:t>QUALIFICATIONS, KNOWLEDGE, SKILL REQUIRED:</w:t>
      </w:r>
    </w:p>
    <w:p w:rsidR="00C33129" w:rsidRPr="00C33129" w:rsidRDefault="00C33129" w:rsidP="00C33129">
      <w:pPr>
        <w:spacing w:before="100" w:beforeAutospacing="1" w:after="100" w:afterAutospacing="1" w:line="240" w:lineRule="auto"/>
        <w:ind w:left="1080"/>
        <w:rPr>
          <w:rFonts w:eastAsia="Times New Roman" w:cs="Arial"/>
          <w:i/>
        </w:rPr>
      </w:pPr>
      <w:r w:rsidRPr="00C33129">
        <w:rPr>
          <w:rFonts w:eastAsia="Times New Roman" w:cs="Arial"/>
          <w:i/>
        </w:rPr>
        <w:t xml:space="preserve">Required: </w:t>
      </w:r>
    </w:p>
    <w:p w:rsidR="00C33129" w:rsidRPr="00C33129" w:rsidRDefault="00C33129" w:rsidP="00C33129">
      <w:pPr>
        <w:numPr>
          <w:ilvl w:val="0"/>
          <w:numId w:val="6"/>
        </w:numPr>
        <w:tabs>
          <w:tab w:val="clear" w:pos="720"/>
          <w:tab w:val="num" w:pos="1440"/>
        </w:tabs>
        <w:spacing w:before="100" w:beforeAutospacing="1" w:after="100" w:afterAutospacing="1" w:line="240" w:lineRule="auto"/>
        <w:ind w:left="1440"/>
        <w:rPr>
          <w:rFonts w:eastAsia="Times New Roman" w:cs="Arial"/>
        </w:rPr>
      </w:pPr>
      <w:proofErr w:type="gramStart"/>
      <w:r w:rsidRPr="00C33129">
        <w:rPr>
          <w:rFonts w:eastAsia="Times New Roman" w:cs="Arial"/>
        </w:rPr>
        <w:t>Associate’s</w:t>
      </w:r>
      <w:proofErr w:type="gramEnd"/>
      <w:r w:rsidRPr="00C33129">
        <w:rPr>
          <w:rFonts w:eastAsia="Times New Roman" w:cs="Arial"/>
        </w:rPr>
        <w:t xml:space="preserve"> Degree in social work, </w:t>
      </w:r>
      <w:r w:rsidR="000A4282">
        <w:rPr>
          <w:rFonts w:eastAsia="Times New Roman" w:cs="Arial"/>
        </w:rPr>
        <w:t xml:space="preserve">social sciences, public health </w:t>
      </w:r>
      <w:r w:rsidRPr="00C33129">
        <w:rPr>
          <w:rFonts w:eastAsia="Times New Roman" w:cs="Arial"/>
        </w:rPr>
        <w:t>or counseling</w:t>
      </w:r>
      <w:r w:rsidR="000A4282">
        <w:rPr>
          <w:rFonts w:eastAsia="Times New Roman" w:cs="Arial"/>
        </w:rPr>
        <w:t>,</w:t>
      </w:r>
      <w:r w:rsidRPr="00C33129">
        <w:rPr>
          <w:rFonts w:eastAsia="Times New Roman" w:cs="Arial"/>
        </w:rPr>
        <w:t xml:space="preserve"> or four years of case management experience; or</w:t>
      </w:r>
      <w:r w:rsidR="000A4282">
        <w:rPr>
          <w:rFonts w:eastAsia="Times New Roman" w:cs="Arial"/>
        </w:rPr>
        <w:t>,</w:t>
      </w:r>
      <w:r w:rsidRPr="00C33129">
        <w:rPr>
          <w:rFonts w:eastAsia="Times New Roman" w:cs="Arial"/>
        </w:rPr>
        <w:t xml:space="preserve"> an Associate’s Degree in a human services field, or,</w:t>
      </w:r>
    </w:p>
    <w:p w:rsidR="00C33129" w:rsidRPr="00C33129" w:rsidRDefault="00EF5BFA" w:rsidP="00C33129">
      <w:pPr>
        <w:numPr>
          <w:ilvl w:val="0"/>
          <w:numId w:val="6"/>
        </w:numPr>
        <w:tabs>
          <w:tab w:val="clear" w:pos="720"/>
          <w:tab w:val="num" w:pos="1440"/>
        </w:tabs>
        <w:spacing w:before="100" w:beforeAutospacing="1" w:after="100" w:afterAutospacing="1" w:line="240" w:lineRule="auto"/>
        <w:ind w:left="1440"/>
        <w:rPr>
          <w:rFonts w:eastAsia="Times New Roman" w:cs="Arial"/>
        </w:rPr>
      </w:pPr>
      <w:r>
        <w:rPr>
          <w:rFonts w:eastAsia="Times New Roman" w:cs="Arial"/>
        </w:rPr>
        <w:t>Equivalent</w:t>
      </w:r>
      <w:r w:rsidR="00C33129" w:rsidRPr="00C33129">
        <w:rPr>
          <w:rFonts w:eastAsia="Times New Roman" w:cs="Arial"/>
        </w:rPr>
        <w:t xml:space="preserve"> two (2) years of experience working with diverse populations, community, or faith</w:t>
      </w:r>
      <w:r w:rsidR="00DE058C">
        <w:rPr>
          <w:rFonts w:eastAsia="Times New Roman" w:cs="Arial"/>
        </w:rPr>
        <w:t>-</w:t>
      </w:r>
      <w:r w:rsidR="00C33129" w:rsidRPr="00C33129">
        <w:rPr>
          <w:rFonts w:eastAsia="Times New Roman" w:cs="Arial"/>
        </w:rPr>
        <w:t>based organizations</w:t>
      </w:r>
      <w:r w:rsidR="000A4282">
        <w:rPr>
          <w:rFonts w:eastAsia="Times New Roman" w:cs="Arial"/>
        </w:rPr>
        <w:t xml:space="preserve"> (</w:t>
      </w:r>
      <w:r w:rsidR="00DE058C">
        <w:rPr>
          <w:rFonts w:eastAsia="Times New Roman" w:cs="Arial"/>
        </w:rPr>
        <w:t>h</w:t>
      </w:r>
      <w:r w:rsidR="00C33129" w:rsidRPr="00C33129">
        <w:rPr>
          <w:rFonts w:eastAsia="Times New Roman" w:cs="Arial"/>
        </w:rPr>
        <w:t>ealth care setting experience preferred</w:t>
      </w:r>
      <w:r w:rsidR="000A4282">
        <w:rPr>
          <w:rFonts w:eastAsia="Times New Roman" w:cs="Arial"/>
        </w:rPr>
        <w:t>)</w:t>
      </w:r>
    </w:p>
    <w:p w:rsidR="00590E1A" w:rsidRPr="00C33129" w:rsidRDefault="00590E1A" w:rsidP="00590E1A">
      <w:pPr>
        <w:numPr>
          <w:ilvl w:val="0"/>
          <w:numId w:val="6"/>
        </w:numPr>
        <w:tabs>
          <w:tab w:val="clear" w:pos="720"/>
          <w:tab w:val="num" w:pos="1440"/>
        </w:tabs>
        <w:spacing w:before="100" w:beforeAutospacing="1" w:after="100" w:afterAutospacing="1" w:line="240" w:lineRule="auto"/>
        <w:ind w:left="1440"/>
        <w:rPr>
          <w:rFonts w:eastAsia="Times New Roman" w:cs="Arial"/>
        </w:rPr>
      </w:pPr>
      <w:r>
        <w:rPr>
          <w:rFonts w:eastAsia="Times New Roman" w:cs="Arial"/>
        </w:rPr>
        <w:t>Thorough k</w:t>
      </w:r>
      <w:r w:rsidRPr="00C33129">
        <w:rPr>
          <w:rFonts w:eastAsia="Times New Roman" w:cs="Arial"/>
        </w:rPr>
        <w:t>nowledge of assigned c</w:t>
      </w:r>
      <w:r>
        <w:rPr>
          <w:rFonts w:eastAsia="Times New Roman" w:cs="Arial"/>
        </w:rPr>
        <w:t>ommunit</w:t>
      </w:r>
      <w:r w:rsidRPr="00C33129">
        <w:rPr>
          <w:rFonts w:eastAsia="Times New Roman" w:cs="Arial"/>
        </w:rPr>
        <w:t>y and its residents</w:t>
      </w:r>
    </w:p>
    <w:p w:rsidR="00C33129" w:rsidRPr="00C33129" w:rsidRDefault="00590E1A" w:rsidP="00C33129">
      <w:pPr>
        <w:numPr>
          <w:ilvl w:val="0"/>
          <w:numId w:val="6"/>
        </w:numPr>
        <w:tabs>
          <w:tab w:val="clear" w:pos="720"/>
          <w:tab w:val="num" w:pos="1440"/>
        </w:tabs>
        <w:spacing w:before="100" w:beforeAutospacing="1" w:after="100" w:afterAutospacing="1" w:line="240" w:lineRule="auto"/>
        <w:ind w:left="1440"/>
        <w:rPr>
          <w:rFonts w:eastAsia="Times New Roman" w:cs="Arial"/>
        </w:rPr>
      </w:pPr>
      <w:r>
        <w:rPr>
          <w:rFonts w:eastAsia="Times New Roman" w:cs="Arial"/>
        </w:rPr>
        <w:t>Basic k</w:t>
      </w:r>
      <w:r w:rsidR="00C33129" w:rsidRPr="00C33129">
        <w:rPr>
          <w:rFonts w:eastAsia="Times New Roman" w:cs="Arial"/>
        </w:rPr>
        <w:t>nowledge of state social service agencies and community resources</w:t>
      </w:r>
    </w:p>
    <w:p w:rsidR="00C33129" w:rsidRPr="00C33129" w:rsidRDefault="00590E1A" w:rsidP="00C33129">
      <w:pPr>
        <w:numPr>
          <w:ilvl w:val="0"/>
          <w:numId w:val="6"/>
        </w:numPr>
        <w:tabs>
          <w:tab w:val="clear" w:pos="720"/>
          <w:tab w:val="num" w:pos="1440"/>
        </w:tabs>
        <w:spacing w:before="100" w:beforeAutospacing="1" w:after="100" w:afterAutospacing="1" w:line="240" w:lineRule="auto"/>
        <w:ind w:left="1440"/>
        <w:rPr>
          <w:rFonts w:eastAsia="Times New Roman" w:cs="Arial"/>
        </w:rPr>
      </w:pPr>
      <w:r>
        <w:rPr>
          <w:rFonts w:eastAsia="Times New Roman" w:cs="Arial"/>
        </w:rPr>
        <w:t>Basic k</w:t>
      </w:r>
      <w:r w:rsidR="00C33129" w:rsidRPr="00C33129">
        <w:rPr>
          <w:rFonts w:eastAsia="Times New Roman" w:cs="Arial"/>
        </w:rPr>
        <w:t>nowledge of health edu</w:t>
      </w:r>
      <w:r w:rsidR="000A4282">
        <w:rPr>
          <w:rFonts w:eastAsia="Times New Roman" w:cs="Arial"/>
        </w:rPr>
        <w:t>cation, motivational strategies</w:t>
      </w:r>
      <w:r w:rsidR="00C33129" w:rsidRPr="00C33129">
        <w:rPr>
          <w:rFonts w:eastAsia="Times New Roman" w:cs="Arial"/>
        </w:rPr>
        <w:t xml:space="preserve"> and an empathetic manner working with the underserved</w:t>
      </w:r>
    </w:p>
    <w:p w:rsidR="00C33129" w:rsidRPr="00C33129" w:rsidRDefault="00590E1A" w:rsidP="00C33129">
      <w:pPr>
        <w:numPr>
          <w:ilvl w:val="0"/>
          <w:numId w:val="6"/>
        </w:numPr>
        <w:tabs>
          <w:tab w:val="clear" w:pos="720"/>
          <w:tab w:val="num" w:pos="1440"/>
        </w:tabs>
        <w:spacing w:before="100" w:beforeAutospacing="1" w:after="100" w:afterAutospacing="1" w:line="240" w:lineRule="auto"/>
        <w:ind w:left="1440"/>
        <w:rPr>
          <w:rFonts w:eastAsia="Times New Roman" w:cs="Arial"/>
        </w:rPr>
      </w:pPr>
      <w:r>
        <w:rPr>
          <w:rFonts w:eastAsia="Times New Roman" w:cs="Arial"/>
        </w:rPr>
        <w:t>Basic k</w:t>
      </w:r>
      <w:r w:rsidR="00C33129" w:rsidRPr="00C33129">
        <w:rPr>
          <w:rFonts w:eastAsia="Times New Roman" w:cs="Arial"/>
        </w:rPr>
        <w:t>nowledge of healthcare systems</w:t>
      </w:r>
    </w:p>
    <w:p w:rsidR="00C33129" w:rsidRPr="00C33129" w:rsidRDefault="00C33129" w:rsidP="00C33129">
      <w:pPr>
        <w:numPr>
          <w:ilvl w:val="0"/>
          <w:numId w:val="6"/>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Ability to work with other members of the healthcare team and community to provi</w:t>
      </w:r>
      <w:r w:rsidR="00590E1A">
        <w:rPr>
          <w:rFonts w:eastAsia="Times New Roman" w:cs="Arial"/>
        </w:rPr>
        <w:t>de quality health care services</w:t>
      </w:r>
    </w:p>
    <w:p w:rsidR="00C33129" w:rsidRPr="00C33129" w:rsidRDefault="00C33129" w:rsidP="00C33129">
      <w:pPr>
        <w:pStyle w:val="ListParagraph"/>
        <w:numPr>
          <w:ilvl w:val="0"/>
          <w:numId w:val="6"/>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Ability to communicate effectively both orally and written, and have basic computer skills</w:t>
      </w:r>
    </w:p>
    <w:p w:rsidR="00590E1A" w:rsidRDefault="00C33129" w:rsidP="00C33129">
      <w:pPr>
        <w:pStyle w:val="ListParagraph"/>
        <w:numPr>
          <w:ilvl w:val="0"/>
          <w:numId w:val="6"/>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Ability to work with vulnerable populations in a non-judgmental manner</w:t>
      </w:r>
    </w:p>
    <w:p w:rsidR="00C33129" w:rsidRPr="00C33129" w:rsidRDefault="00590E1A" w:rsidP="00C33129">
      <w:pPr>
        <w:pStyle w:val="ListParagraph"/>
        <w:numPr>
          <w:ilvl w:val="0"/>
          <w:numId w:val="6"/>
        </w:numPr>
        <w:tabs>
          <w:tab w:val="clear" w:pos="720"/>
          <w:tab w:val="num" w:pos="1440"/>
        </w:tabs>
        <w:spacing w:before="100" w:beforeAutospacing="1" w:after="100" w:afterAutospacing="1" w:line="240" w:lineRule="auto"/>
        <w:ind w:left="1440"/>
        <w:rPr>
          <w:rFonts w:eastAsia="Times New Roman" w:cs="Arial"/>
        </w:rPr>
      </w:pPr>
      <w:r>
        <w:rPr>
          <w:rFonts w:eastAsia="Times New Roman" w:cs="Arial"/>
        </w:rPr>
        <w:t>A</w:t>
      </w:r>
      <w:r w:rsidR="00C33129" w:rsidRPr="00C33129">
        <w:rPr>
          <w:rFonts w:eastAsia="Times New Roman" w:cs="Arial"/>
        </w:rPr>
        <w:t>bility to work as a member of a multi-disciplinary team</w:t>
      </w:r>
    </w:p>
    <w:p w:rsidR="00C33129" w:rsidRPr="00C33129" w:rsidRDefault="00C33129" w:rsidP="00C33129">
      <w:pPr>
        <w:numPr>
          <w:ilvl w:val="0"/>
          <w:numId w:val="6"/>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Must be able to multi-task, have i</w:t>
      </w:r>
      <w:r w:rsidR="00DD61B7">
        <w:rPr>
          <w:rFonts w:eastAsia="Times New Roman" w:cs="Arial"/>
        </w:rPr>
        <w:t>nitiative</w:t>
      </w:r>
      <w:r w:rsidR="00590E1A">
        <w:rPr>
          <w:rFonts w:eastAsia="Times New Roman" w:cs="Arial"/>
        </w:rPr>
        <w:t xml:space="preserve"> and be self-directed</w:t>
      </w:r>
      <w:r w:rsidRPr="00C33129">
        <w:rPr>
          <w:rFonts w:eastAsia="Times New Roman" w:cs="Arial"/>
        </w:rPr>
        <w:t xml:space="preserve"> </w:t>
      </w:r>
    </w:p>
    <w:p w:rsidR="00C33129" w:rsidRPr="00C33129" w:rsidRDefault="00C33129" w:rsidP="00C33129">
      <w:pPr>
        <w:numPr>
          <w:ilvl w:val="0"/>
          <w:numId w:val="6"/>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Ability to endure peri</w:t>
      </w:r>
      <w:r w:rsidR="00590E1A">
        <w:rPr>
          <w:rFonts w:eastAsia="Times New Roman" w:cs="Arial"/>
        </w:rPr>
        <w:t xml:space="preserve">ods of heavy workload </w:t>
      </w:r>
    </w:p>
    <w:p w:rsidR="00C33129" w:rsidRPr="00C33129" w:rsidRDefault="00C33129" w:rsidP="00C33129">
      <w:pPr>
        <w:numPr>
          <w:ilvl w:val="0"/>
          <w:numId w:val="6"/>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Ability to work with frequent interruptions and respond appropr</w:t>
      </w:r>
      <w:r w:rsidR="00590E1A">
        <w:rPr>
          <w:rFonts w:eastAsia="Times New Roman" w:cs="Arial"/>
        </w:rPr>
        <w:t>iately to unexpected situations</w:t>
      </w:r>
      <w:r w:rsidRPr="00C33129">
        <w:rPr>
          <w:rFonts w:eastAsia="Times New Roman" w:cs="Arial"/>
        </w:rPr>
        <w:t xml:space="preserve"> </w:t>
      </w:r>
    </w:p>
    <w:p w:rsidR="00C33129" w:rsidRPr="00C33129" w:rsidRDefault="00C33129" w:rsidP="00C33129">
      <w:pPr>
        <w:spacing w:before="100" w:beforeAutospacing="1" w:after="100" w:afterAutospacing="1" w:line="240" w:lineRule="auto"/>
        <w:ind w:left="1080"/>
        <w:rPr>
          <w:rFonts w:eastAsia="Times New Roman" w:cs="Arial"/>
          <w:i/>
          <w:color w:val="000000"/>
        </w:rPr>
      </w:pPr>
      <w:r w:rsidRPr="00C33129">
        <w:rPr>
          <w:rFonts w:eastAsia="Times New Roman" w:cs="Arial"/>
          <w:i/>
          <w:color w:val="000000"/>
        </w:rPr>
        <w:t xml:space="preserve">Preferred: </w:t>
      </w:r>
    </w:p>
    <w:p w:rsidR="00C33129" w:rsidRPr="00C33129" w:rsidRDefault="00C33129" w:rsidP="00C33129">
      <w:pPr>
        <w:numPr>
          <w:ilvl w:val="0"/>
          <w:numId w:val="6"/>
        </w:numPr>
        <w:tabs>
          <w:tab w:val="clear" w:pos="720"/>
          <w:tab w:val="num" w:pos="1440"/>
        </w:tabs>
        <w:spacing w:before="100" w:beforeAutospacing="1" w:after="100" w:afterAutospacing="1" w:line="240" w:lineRule="auto"/>
        <w:ind w:left="1440"/>
        <w:rPr>
          <w:rFonts w:eastAsia="Times New Roman" w:cs="Arial"/>
        </w:rPr>
      </w:pPr>
      <w:r w:rsidRPr="00C33129">
        <w:rPr>
          <w:rFonts w:eastAsia="Times New Roman" w:cs="Arial"/>
        </w:rPr>
        <w:t>Bilingual in Eng</w:t>
      </w:r>
      <w:r w:rsidR="00590E1A">
        <w:rPr>
          <w:rFonts w:eastAsia="Times New Roman" w:cs="Arial"/>
        </w:rPr>
        <w:t>lish/Spanish or English/Arabic, or English and language of community served</w:t>
      </w:r>
    </w:p>
    <w:p w:rsidR="00C33129" w:rsidRPr="00C33129" w:rsidRDefault="00C33129" w:rsidP="00C33129">
      <w:pPr>
        <w:numPr>
          <w:ilvl w:val="0"/>
          <w:numId w:val="6"/>
        </w:numPr>
        <w:tabs>
          <w:tab w:val="clear" w:pos="720"/>
          <w:tab w:val="num" w:pos="1440"/>
        </w:tabs>
        <w:spacing w:before="100" w:beforeAutospacing="1" w:after="100" w:afterAutospacing="1" w:line="240" w:lineRule="auto"/>
        <w:ind w:left="1440"/>
        <w:rPr>
          <w:rFonts w:eastAsia="Times New Roman" w:cs="Arial"/>
          <w:color w:val="000000"/>
        </w:rPr>
      </w:pPr>
      <w:r w:rsidRPr="00C33129">
        <w:rPr>
          <w:rFonts w:eastAsia="Times New Roman" w:cs="Arial"/>
          <w:color w:val="000000"/>
        </w:rPr>
        <w:t>Valid driver’s license and reliable access to a vehicle with liability insurance</w:t>
      </w:r>
    </w:p>
    <w:p w:rsidR="00C33129" w:rsidRPr="00C33129" w:rsidRDefault="00C33129" w:rsidP="00C33129">
      <w:pPr>
        <w:numPr>
          <w:ilvl w:val="0"/>
          <w:numId w:val="6"/>
        </w:numPr>
        <w:tabs>
          <w:tab w:val="clear" w:pos="720"/>
          <w:tab w:val="num" w:pos="1440"/>
        </w:tabs>
        <w:spacing w:before="100" w:beforeAutospacing="1" w:after="100" w:afterAutospacing="1" w:line="240" w:lineRule="auto"/>
        <w:ind w:left="1440"/>
        <w:rPr>
          <w:rFonts w:eastAsia="Times New Roman" w:cs="Arial"/>
          <w:color w:val="000000"/>
        </w:rPr>
      </w:pPr>
      <w:r w:rsidRPr="00C33129">
        <w:rPr>
          <w:rFonts w:eastAsia="Times New Roman" w:cs="Arial"/>
          <w:color w:val="000000"/>
        </w:rPr>
        <w:t xml:space="preserve">Experience working with a high volume of clients in a fast-paced environment </w:t>
      </w:r>
    </w:p>
    <w:p w:rsidR="00B17F15" w:rsidRDefault="00B17F15" w:rsidP="0006084C">
      <w:pPr>
        <w:spacing w:line="240" w:lineRule="auto"/>
      </w:pPr>
    </w:p>
    <w:p w:rsidR="0006084C" w:rsidRDefault="0006084C" w:rsidP="0006084C">
      <w:pPr>
        <w:spacing w:line="240" w:lineRule="auto"/>
      </w:pPr>
      <w:r>
        <w:rPr>
          <w:b/>
          <w:u w:val="single"/>
        </w:rPr>
        <w:t>Communities Invited to Participate in the Pilot</w:t>
      </w:r>
    </w:p>
    <w:p w:rsidR="0006084C" w:rsidRDefault="0006084C" w:rsidP="0006084C">
      <w:pPr>
        <w:spacing w:line="240" w:lineRule="auto"/>
      </w:pPr>
      <w:r>
        <w:t>Communities eligible to participate in the pilot include those that are served by both Community Memorial Foundation and Healthy Communities Foundation:</w:t>
      </w:r>
    </w:p>
    <w:p w:rsidR="0006084C" w:rsidRDefault="006B4FCF" w:rsidP="00A712DB">
      <w:pPr>
        <w:spacing w:line="240" w:lineRule="auto"/>
        <w:contextualSpacing/>
      </w:pPr>
      <w:r>
        <w:t>Bridgeview</w:t>
      </w:r>
      <w:r>
        <w:tab/>
      </w:r>
      <w:r>
        <w:tab/>
      </w:r>
      <w:r>
        <w:tab/>
      </w:r>
      <w:r>
        <w:tab/>
        <w:t>La Grange Park</w:t>
      </w:r>
    </w:p>
    <w:p w:rsidR="00A712DB" w:rsidRDefault="00A712DB" w:rsidP="00A712DB">
      <w:pPr>
        <w:spacing w:line="240" w:lineRule="auto"/>
        <w:contextualSpacing/>
      </w:pPr>
      <w:r>
        <w:t>Broadview</w:t>
      </w:r>
      <w:r>
        <w:tab/>
      </w:r>
      <w:r>
        <w:tab/>
      </w:r>
      <w:r>
        <w:tab/>
      </w:r>
      <w:r>
        <w:tab/>
        <w:t>Lyons</w:t>
      </w:r>
    </w:p>
    <w:p w:rsidR="00A712DB" w:rsidRDefault="00A712DB" w:rsidP="00A712DB">
      <w:pPr>
        <w:spacing w:line="240" w:lineRule="auto"/>
        <w:contextualSpacing/>
      </w:pPr>
      <w:r>
        <w:t>Brookfield</w:t>
      </w:r>
      <w:r>
        <w:tab/>
      </w:r>
      <w:r>
        <w:tab/>
      </w:r>
      <w:r>
        <w:tab/>
      </w:r>
      <w:r>
        <w:tab/>
        <w:t>McCook</w:t>
      </w:r>
    </w:p>
    <w:p w:rsidR="00A712DB" w:rsidRDefault="00A712DB" w:rsidP="00A712DB">
      <w:pPr>
        <w:spacing w:line="240" w:lineRule="auto"/>
        <w:contextualSpacing/>
      </w:pPr>
      <w:r>
        <w:t>Countryside</w:t>
      </w:r>
      <w:r>
        <w:tab/>
      </w:r>
      <w:r>
        <w:tab/>
      </w:r>
      <w:r>
        <w:tab/>
      </w:r>
      <w:r>
        <w:tab/>
        <w:t>North Riverside</w:t>
      </w:r>
    </w:p>
    <w:p w:rsidR="00A712DB" w:rsidRDefault="00A712DB" w:rsidP="00A712DB">
      <w:pPr>
        <w:spacing w:line="240" w:lineRule="auto"/>
        <w:contextualSpacing/>
      </w:pPr>
      <w:r>
        <w:t>Hickory Hills</w:t>
      </w:r>
      <w:r>
        <w:tab/>
      </w:r>
      <w:r>
        <w:tab/>
      </w:r>
      <w:r>
        <w:tab/>
      </w:r>
      <w:r>
        <w:tab/>
        <w:t>Riverside</w:t>
      </w:r>
    </w:p>
    <w:p w:rsidR="00A712DB" w:rsidRDefault="00A712DB" w:rsidP="00A712DB">
      <w:pPr>
        <w:spacing w:line="240" w:lineRule="auto"/>
        <w:contextualSpacing/>
      </w:pPr>
      <w:proofErr w:type="spellStart"/>
      <w:r>
        <w:t>Hodgkins</w:t>
      </w:r>
      <w:proofErr w:type="spellEnd"/>
      <w:r>
        <w:tab/>
      </w:r>
      <w:r>
        <w:tab/>
      </w:r>
      <w:r>
        <w:tab/>
      </w:r>
      <w:r>
        <w:tab/>
        <w:t>Stickney</w:t>
      </w:r>
    </w:p>
    <w:p w:rsidR="00A712DB" w:rsidRDefault="00A712DB" w:rsidP="00A712DB">
      <w:pPr>
        <w:spacing w:line="240" w:lineRule="auto"/>
        <w:contextualSpacing/>
      </w:pPr>
      <w:r>
        <w:t>Indian Head Park</w:t>
      </w:r>
      <w:r>
        <w:tab/>
      </w:r>
      <w:r>
        <w:tab/>
      </w:r>
      <w:r>
        <w:tab/>
        <w:t>Summit</w:t>
      </w:r>
    </w:p>
    <w:p w:rsidR="00A712DB" w:rsidRDefault="00A712DB" w:rsidP="00A712DB">
      <w:pPr>
        <w:spacing w:line="240" w:lineRule="auto"/>
        <w:contextualSpacing/>
      </w:pPr>
      <w:r>
        <w:t>Justice</w:t>
      </w:r>
      <w:r>
        <w:tab/>
      </w:r>
      <w:r>
        <w:tab/>
      </w:r>
      <w:r>
        <w:tab/>
      </w:r>
      <w:r>
        <w:tab/>
      </w:r>
      <w:r>
        <w:tab/>
        <w:t>Westchester</w:t>
      </w:r>
    </w:p>
    <w:p w:rsidR="00A712DB" w:rsidRDefault="00A712DB" w:rsidP="00A712DB">
      <w:pPr>
        <w:spacing w:line="240" w:lineRule="auto"/>
        <w:contextualSpacing/>
      </w:pPr>
      <w:r>
        <w:t>La Grange</w:t>
      </w:r>
      <w:r>
        <w:tab/>
      </w:r>
      <w:r>
        <w:tab/>
      </w:r>
      <w:r>
        <w:tab/>
      </w:r>
      <w:r>
        <w:tab/>
      </w:r>
      <w:r w:rsidR="00047FDD">
        <w:t>Western Springs</w:t>
      </w:r>
    </w:p>
    <w:p w:rsidR="006B4FCF" w:rsidRDefault="006B4FCF" w:rsidP="0006084C">
      <w:pPr>
        <w:spacing w:line="240" w:lineRule="auto"/>
        <w:contextualSpacing/>
      </w:pPr>
    </w:p>
    <w:p w:rsidR="00EF5BFA" w:rsidRDefault="00EF5BFA" w:rsidP="0006084C">
      <w:pPr>
        <w:spacing w:line="240" w:lineRule="auto"/>
        <w:contextualSpacing/>
      </w:pPr>
      <w:r>
        <w:t xml:space="preserve">Community Health Workers will perform assigned duties in these municipalities, serving residents of these communities. </w:t>
      </w:r>
    </w:p>
    <w:p w:rsidR="00EF5BFA" w:rsidRDefault="00EF5BFA" w:rsidP="0006084C">
      <w:pPr>
        <w:spacing w:line="240" w:lineRule="auto"/>
      </w:pPr>
    </w:p>
    <w:p w:rsidR="004D67DC" w:rsidRPr="004D67DC" w:rsidRDefault="004D67DC" w:rsidP="0006084C">
      <w:pPr>
        <w:spacing w:line="240" w:lineRule="auto"/>
        <w:rPr>
          <w:b/>
          <w:u w:val="single"/>
        </w:rPr>
      </w:pPr>
      <w:r>
        <w:rPr>
          <w:b/>
          <w:u w:val="single"/>
        </w:rPr>
        <w:t>Eligibility</w:t>
      </w:r>
    </w:p>
    <w:p w:rsidR="00AE50F5" w:rsidRDefault="004D67DC" w:rsidP="00AE50F5">
      <w:pPr>
        <w:spacing w:line="240" w:lineRule="auto"/>
      </w:pPr>
      <w:r>
        <w:t>Proposals will be accepted from applicants that are tax exempt under Section 501 (c)(3) of the Internal Revenue Code. Proposals must demonstrate a commitment to the mission</w:t>
      </w:r>
      <w:r w:rsidR="004D302B">
        <w:t>s</w:t>
      </w:r>
      <w:r>
        <w:t xml:space="preserve"> and vision</w:t>
      </w:r>
      <w:r w:rsidR="004D302B">
        <w:t>s of the Foundations, dedication to the target communities and broad experience with vulnerable populations.</w:t>
      </w:r>
      <w:r>
        <w:t xml:space="preserve"> </w:t>
      </w:r>
      <w:r w:rsidR="00A26C78">
        <w:t>Eligible applicants do NOT have to have prior experience with CHWs on staff.</w:t>
      </w:r>
    </w:p>
    <w:p w:rsidR="00AE50F5" w:rsidRDefault="00AE50F5" w:rsidP="00AE50F5">
      <w:pPr>
        <w:spacing w:line="240" w:lineRule="auto"/>
      </w:pPr>
    </w:p>
    <w:p w:rsidR="00EF5BFA" w:rsidRDefault="00EF5BFA" w:rsidP="00AE50F5">
      <w:pPr>
        <w:spacing w:line="240" w:lineRule="auto"/>
      </w:pPr>
    </w:p>
    <w:p w:rsidR="00EF5BFA" w:rsidRDefault="00EF5BFA" w:rsidP="00AE50F5">
      <w:pPr>
        <w:spacing w:line="240" w:lineRule="auto"/>
      </w:pPr>
    </w:p>
    <w:p w:rsidR="001C601B" w:rsidRDefault="001C601B" w:rsidP="00AE50F5">
      <w:pPr>
        <w:spacing w:line="240" w:lineRule="auto"/>
      </w:pPr>
    </w:p>
    <w:p w:rsidR="00EF5BFA" w:rsidRDefault="00EF5BFA" w:rsidP="00AE50F5">
      <w:pPr>
        <w:spacing w:line="240" w:lineRule="auto"/>
      </w:pPr>
    </w:p>
    <w:p w:rsidR="00551C28" w:rsidRDefault="002D6CD9" w:rsidP="00AE50F5">
      <w:pPr>
        <w:spacing w:line="240" w:lineRule="auto"/>
      </w:pPr>
      <w:r>
        <w:rPr>
          <w:b/>
          <w:u w:val="single"/>
        </w:rPr>
        <w:t>Timeline</w:t>
      </w:r>
    </w:p>
    <w:p w:rsidR="004D302B" w:rsidRDefault="004D302B" w:rsidP="00AE50F5">
      <w:pPr>
        <w:spacing w:line="240" w:lineRule="auto"/>
        <w:contextualSpacing/>
      </w:pPr>
      <w:r>
        <w:t xml:space="preserve">Interested organizations should submit the attached application no later than Monday, October 1, 2018 to </w:t>
      </w:r>
      <w:hyperlink r:id="rId18" w:history="1">
        <w:r w:rsidRPr="00372B5B">
          <w:rPr>
            <w:rStyle w:val="Hyperlink"/>
          </w:rPr>
          <w:t>info@cmfdn.org</w:t>
        </w:r>
      </w:hyperlink>
      <w:r>
        <w:t>. CMF and HCF may conduct a site visit as part of the grant review process. Final decisions will</w:t>
      </w:r>
      <w:r w:rsidR="00AE50F5">
        <w:t xml:space="preserve"> be made by the boards of both f</w:t>
      </w:r>
      <w:r>
        <w:t xml:space="preserve">oundations in early December. </w:t>
      </w:r>
    </w:p>
    <w:p w:rsidR="004D302B" w:rsidRDefault="004D302B" w:rsidP="002D6CD9">
      <w:pPr>
        <w:spacing w:line="240" w:lineRule="auto"/>
        <w:contextualSpacing/>
      </w:pPr>
    </w:p>
    <w:p w:rsidR="002D6CD9" w:rsidRDefault="00CE2837" w:rsidP="002D6CD9">
      <w:pPr>
        <w:spacing w:line="240" w:lineRule="auto"/>
        <w:contextualSpacing/>
      </w:pPr>
      <w:r>
        <w:t xml:space="preserve">The Community Health Worker Pilot </w:t>
      </w:r>
      <w:r w:rsidR="00477ED5">
        <w:t xml:space="preserve">will have a start date of </w:t>
      </w:r>
      <w:r>
        <w:t>January 1, 2019</w:t>
      </w:r>
      <w:r w:rsidR="00421700">
        <w:t xml:space="preserve"> and will run through</w:t>
      </w:r>
      <w:r>
        <w:t xml:space="preserve"> December 31, 2019. </w:t>
      </w:r>
      <w:r w:rsidR="002917C9">
        <w:t xml:space="preserve">This timeline includes a start-up window for the recruitment and hiring of CHWs. </w:t>
      </w:r>
      <w:r w:rsidR="004D67DC">
        <w:t xml:space="preserve">There will be opportunity </w:t>
      </w:r>
      <w:r w:rsidR="00E21DEF">
        <w:t>for</w:t>
      </w:r>
      <w:r w:rsidR="004D67DC">
        <w:t xml:space="preserve"> renewal grants in years 2 and 3 pending successful outcomes. </w:t>
      </w:r>
    </w:p>
    <w:p w:rsidR="00CE2837" w:rsidRDefault="00CE2837" w:rsidP="002D6CD9">
      <w:pPr>
        <w:spacing w:line="240" w:lineRule="auto"/>
        <w:contextualSpacing/>
      </w:pPr>
    </w:p>
    <w:p w:rsidR="004D302B" w:rsidRPr="004D302B" w:rsidRDefault="004D302B" w:rsidP="002D6CD9">
      <w:pPr>
        <w:spacing w:line="240" w:lineRule="auto"/>
        <w:contextualSpacing/>
        <w:rPr>
          <w:b/>
          <w:u w:val="single"/>
        </w:rPr>
      </w:pPr>
      <w:r w:rsidRPr="004D302B">
        <w:rPr>
          <w:b/>
          <w:u w:val="single"/>
        </w:rPr>
        <w:t>Budget</w:t>
      </w:r>
    </w:p>
    <w:p w:rsidR="00CE2837" w:rsidRDefault="00405137" w:rsidP="002D6CD9">
      <w:pPr>
        <w:spacing w:line="240" w:lineRule="auto"/>
        <w:contextualSpacing/>
      </w:pPr>
      <w:r>
        <w:t xml:space="preserve">CMF and HCF have allocated a budget of $330,000 for 6 FTE Community Health Workers at </w:t>
      </w:r>
      <w:r w:rsidR="00A26C78">
        <w:t xml:space="preserve">a total budget of </w:t>
      </w:r>
      <w:r w:rsidR="00E2234C">
        <w:t xml:space="preserve">up to </w:t>
      </w:r>
      <w:r>
        <w:t xml:space="preserve">$55,000 </w:t>
      </w:r>
      <w:r w:rsidR="00A26C78">
        <w:t>each</w:t>
      </w:r>
      <w:r>
        <w:t xml:space="preserve"> </w:t>
      </w:r>
      <w:r w:rsidR="00A26C78">
        <w:t xml:space="preserve">which can include </w:t>
      </w:r>
      <w:r>
        <w:t>salary</w:t>
      </w:r>
      <w:r w:rsidR="00A26C78">
        <w:t xml:space="preserve">, </w:t>
      </w:r>
      <w:r>
        <w:t>benefits</w:t>
      </w:r>
      <w:r w:rsidR="00A26C78">
        <w:t>, and administration/overhead</w:t>
      </w:r>
      <w:r>
        <w:t xml:space="preserve">. However, we want to encourage flexibility and creativity as to how each organization chooses to integrate its CHW(s).  Therefore, it is allowable to propose, for example, a half-time CHW(s). Though not optimal, it is also allowable to propose a stipend-based model with a solid case as to why that would work </w:t>
      </w:r>
      <w:r w:rsidR="00A26C78">
        <w:t>best for</w:t>
      </w:r>
      <w:r>
        <w:t xml:space="preserve"> your organization. Whether full-time, half-time, or stipend-based</w:t>
      </w:r>
      <w:r w:rsidR="0020640E">
        <w:t xml:space="preserve"> CHWs are proposed,</w:t>
      </w:r>
      <w:r>
        <w:t xml:space="preserve"> decisions will b</w:t>
      </w:r>
      <w:r w:rsidR="0020640E">
        <w:t xml:space="preserve">e made on the case that is made </w:t>
      </w:r>
      <w:proofErr w:type="gramStart"/>
      <w:r w:rsidR="0020640E">
        <w:t>particular to</w:t>
      </w:r>
      <w:proofErr w:type="gramEnd"/>
      <w:r w:rsidR="0020640E">
        <w:t xml:space="preserve"> your organization. </w:t>
      </w:r>
      <w:r>
        <w:t xml:space="preserve">    </w:t>
      </w:r>
    </w:p>
    <w:p w:rsidR="00CE2837" w:rsidRPr="002D6CD9" w:rsidRDefault="00CE2837" w:rsidP="002D6CD9">
      <w:pPr>
        <w:spacing w:line="240" w:lineRule="auto"/>
        <w:contextualSpacing/>
      </w:pPr>
    </w:p>
    <w:p w:rsidR="00551C28" w:rsidRDefault="00551C28" w:rsidP="0023205F">
      <w:pPr>
        <w:spacing w:line="240" w:lineRule="auto"/>
      </w:pPr>
    </w:p>
    <w:p w:rsidR="0023205F" w:rsidRDefault="0023205F">
      <w:r>
        <w:br w:type="page"/>
      </w:r>
    </w:p>
    <w:p w:rsidR="00AA147F" w:rsidRDefault="00AA147F" w:rsidP="00AA147F">
      <w:pPr>
        <w:rPr>
          <w:b/>
          <w:sz w:val="28"/>
        </w:rPr>
      </w:pPr>
      <w:r>
        <w:rPr>
          <w:b/>
          <w:noProof/>
        </w:rPr>
        <w:drawing>
          <wp:inline distT="0" distB="0" distL="0" distR="0" wp14:anchorId="7438C172" wp14:editId="40621B04">
            <wp:extent cx="2258568" cy="9144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F-final-logo.jpg"/>
                    <pic:cNvPicPr/>
                  </pic:nvPicPr>
                  <pic:blipFill rotWithShape="1">
                    <a:blip r:embed="rId8" cstate="print">
                      <a:extLst>
                        <a:ext uri="{28A0092B-C50C-407E-A947-70E740481C1C}">
                          <a14:useLocalDpi xmlns:a14="http://schemas.microsoft.com/office/drawing/2010/main" val="0"/>
                        </a:ext>
                      </a:extLst>
                    </a:blip>
                    <a:srcRect t="16396" b="21300"/>
                    <a:stretch/>
                  </pic:blipFill>
                  <pic:spPr bwMode="auto">
                    <a:xfrm>
                      <a:off x="0" y="0"/>
                      <a:ext cx="2258568" cy="914400"/>
                    </a:xfrm>
                    <a:prstGeom prst="rect">
                      <a:avLst/>
                    </a:prstGeom>
                    <a:ln>
                      <a:noFill/>
                    </a:ln>
                    <a:extLst>
                      <a:ext uri="{53640926-AAD7-44D8-BBD7-CCE9431645EC}">
                        <a14:shadowObscured xmlns:a14="http://schemas.microsoft.com/office/drawing/2010/main"/>
                      </a:ext>
                    </a:extLst>
                  </pic:spPr>
                </pic:pic>
              </a:graphicData>
            </a:graphic>
          </wp:inline>
        </w:drawing>
      </w:r>
      <w:r>
        <w:rPr>
          <w:b/>
          <w:sz w:val="28"/>
        </w:rPr>
        <w:t xml:space="preserve">      </w:t>
      </w:r>
      <w:r>
        <w:rPr>
          <w:b/>
          <w:noProof/>
        </w:rPr>
        <w:t xml:space="preserve">          </w:t>
      </w:r>
      <w:r>
        <w:rPr>
          <w:b/>
          <w:noProof/>
        </w:rPr>
        <w:drawing>
          <wp:inline distT="0" distB="0" distL="0" distR="0" wp14:anchorId="60F6F8D0" wp14:editId="7DB43274">
            <wp:extent cx="2990850" cy="9137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y Communities Foundation.png"/>
                    <pic:cNvPicPr/>
                  </pic:nvPicPr>
                  <pic:blipFill rotWithShape="1">
                    <a:blip r:embed="rId9">
                      <a:extLst>
                        <a:ext uri="{28A0092B-C50C-407E-A947-70E740481C1C}">
                          <a14:useLocalDpi xmlns:a14="http://schemas.microsoft.com/office/drawing/2010/main" val="0"/>
                        </a:ext>
                      </a:extLst>
                    </a:blip>
                    <a:srcRect r="11776"/>
                    <a:stretch/>
                  </pic:blipFill>
                  <pic:spPr bwMode="auto">
                    <a:xfrm>
                      <a:off x="0" y="0"/>
                      <a:ext cx="2992928" cy="914400"/>
                    </a:xfrm>
                    <a:prstGeom prst="rect">
                      <a:avLst/>
                    </a:prstGeom>
                    <a:ln>
                      <a:noFill/>
                    </a:ln>
                    <a:extLst>
                      <a:ext uri="{53640926-AAD7-44D8-BBD7-CCE9431645EC}">
                        <a14:shadowObscured xmlns:a14="http://schemas.microsoft.com/office/drawing/2010/main"/>
                      </a:ext>
                    </a:extLst>
                  </pic:spPr>
                </pic:pic>
              </a:graphicData>
            </a:graphic>
          </wp:inline>
        </w:drawing>
      </w:r>
    </w:p>
    <w:p w:rsidR="00AA147F" w:rsidRPr="00AA147F" w:rsidRDefault="00AA147F" w:rsidP="00AA147F">
      <w:pPr>
        <w:jc w:val="center"/>
        <w:rPr>
          <w:b/>
          <w:sz w:val="16"/>
        </w:rPr>
      </w:pPr>
    </w:p>
    <w:p w:rsidR="00AA147F" w:rsidRPr="00C028D1" w:rsidRDefault="00AA147F" w:rsidP="00AA147F">
      <w:pPr>
        <w:jc w:val="center"/>
        <w:rPr>
          <w:b/>
          <w:sz w:val="28"/>
        </w:rPr>
      </w:pPr>
      <w:r w:rsidRPr="0074054C">
        <w:rPr>
          <w:b/>
          <w:sz w:val="28"/>
        </w:rPr>
        <w:t>COMMUNITY HEALTH WORKER PILOT</w:t>
      </w:r>
    </w:p>
    <w:p w:rsidR="0023205F" w:rsidRDefault="0023205F" w:rsidP="0023205F">
      <w:pPr>
        <w:spacing w:line="240" w:lineRule="auto"/>
        <w:contextualSpacing/>
        <w:jc w:val="center"/>
        <w:rPr>
          <w:b/>
        </w:rPr>
      </w:pPr>
      <w:r>
        <w:rPr>
          <w:b/>
        </w:rPr>
        <w:t>APPLICATION</w:t>
      </w:r>
    </w:p>
    <w:p w:rsidR="00AA147F" w:rsidRDefault="00AA147F" w:rsidP="0023205F">
      <w:pPr>
        <w:spacing w:line="240" w:lineRule="auto"/>
        <w:contextualSpacing/>
        <w:jc w:val="center"/>
        <w:rPr>
          <w:b/>
        </w:rPr>
      </w:pPr>
    </w:p>
    <w:p w:rsidR="0023205F" w:rsidRDefault="0023205F" w:rsidP="0023205F">
      <w:pPr>
        <w:spacing w:line="240" w:lineRule="auto"/>
        <w:contextualSpacing/>
        <w:jc w:val="center"/>
        <w:rPr>
          <w:b/>
        </w:rPr>
      </w:pPr>
    </w:p>
    <w:p w:rsidR="0023205F" w:rsidRPr="005F5561" w:rsidRDefault="0023205F" w:rsidP="0023205F">
      <w:pPr>
        <w:spacing w:line="240" w:lineRule="auto"/>
        <w:contextualSpacing/>
      </w:pPr>
      <w:r w:rsidRPr="008D591D">
        <w:rPr>
          <w:b/>
        </w:rPr>
        <w:t>Organization Legal Name</w:t>
      </w:r>
      <w:r w:rsidR="008B3F4C">
        <w:rPr>
          <w:b/>
        </w:rPr>
        <w:t xml:space="preserve">: </w:t>
      </w:r>
    </w:p>
    <w:p w:rsidR="0023205F" w:rsidRDefault="0023205F" w:rsidP="0023205F">
      <w:pPr>
        <w:spacing w:line="240" w:lineRule="auto"/>
        <w:contextualSpacing/>
      </w:pPr>
    </w:p>
    <w:p w:rsidR="00AA147F" w:rsidRDefault="00AA147F" w:rsidP="0023205F">
      <w:pPr>
        <w:spacing w:line="240" w:lineRule="auto"/>
        <w:contextualSpacing/>
        <w:rPr>
          <w:b/>
        </w:rPr>
      </w:pPr>
    </w:p>
    <w:p w:rsidR="00AA147F" w:rsidRDefault="0023205F" w:rsidP="0023205F">
      <w:pPr>
        <w:spacing w:line="240" w:lineRule="auto"/>
        <w:contextualSpacing/>
        <w:rPr>
          <w:b/>
        </w:rPr>
      </w:pPr>
      <w:r w:rsidRPr="008D591D">
        <w:rPr>
          <w:b/>
        </w:rPr>
        <w:t>FEIN #</w:t>
      </w:r>
      <w:r w:rsidR="008B3F4C">
        <w:rPr>
          <w:b/>
        </w:rPr>
        <w:t xml:space="preserve">: </w:t>
      </w:r>
    </w:p>
    <w:p w:rsidR="00AA147F" w:rsidRDefault="00AA147F" w:rsidP="0023205F">
      <w:pPr>
        <w:spacing w:line="240" w:lineRule="auto"/>
        <w:contextualSpacing/>
        <w:rPr>
          <w:b/>
        </w:rPr>
      </w:pPr>
    </w:p>
    <w:p w:rsidR="00AA147F" w:rsidRDefault="00AA147F" w:rsidP="0023205F">
      <w:pPr>
        <w:spacing w:line="240" w:lineRule="auto"/>
        <w:contextualSpacing/>
        <w:rPr>
          <w:b/>
        </w:rPr>
      </w:pPr>
    </w:p>
    <w:p w:rsidR="00AA147F" w:rsidRDefault="0023205F" w:rsidP="00AA147F">
      <w:pPr>
        <w:spacing w:line="240" w:lineRule="auto"/>
        <w:contextualSpacing/>
        <w:rPr>
          <w:b/>
        </w:rPr>
      </w:pPr>
      <w:r w:rsidRPr="008D591D">
        <w:rPr>
          <w:b/>
        </w:rPr>
        <w:t>Address</w:t>
      </w:r>
      <w:r w:rsidR="008B3F4C">
        <w:rPr>
          <w:b/>
        </w:rPr>
        <w:t xml:space="preserve">: </w:t>
      </w:r>
    </w:p>
    <w:p w:rsidR="00AA147F" w:rsidRDefault="00AA147F" w:rsidP="00AA147F">
      <w:pPr>
        <w:spacing w:line="240" w:lineRule="auto"/>
        <w:contextualSpacing/>
        <w:rPr>
          <w:b/>
        </w:rPr>
      </w:pPr>
    </w:p>
    <w:p w:rsidR="00AA147F" w:rsidRDefault="00AA147F" w:rsidP="00AA147F">
      <w:pPr>
        <w:spacing w:line="240" w:lineRule="auto"/>
        <w:contextualSpacing/>
        <w:rPr>
          <w:b/>
        </w:rPr>
      </w:pPr>
    </w:p>
    <w:p w:rsidR="00AA147F" w:rsidRDefault="00AA147F" w:rsidP="00AA147F">
      <w:pPr>
        <w:spacing w:line="240" w:lineRule="auto"/>
        <w:contextualSpacing/>
        <w:rPr>
          <w:b/>
        </w:rPr>
      </w:pPr>
    </w:p>
    <w:p w:rsidR="004203F9" w:rsidRDefault="004203F9" w:rsidP="0023205F">
      <w:pPr>
        <w:spacing w:line="240" w:lineRule="auto"/>
        <w:contextualSpacing/>
        <w:rPr>
          <w:b/>
        </w:rPr>
      </w:pPr>
    </w:p>
    <w:p w:rsidR="0023205F" w:rsidRPr="008D591D" w:rsidRDefault="0023205F" w:rsidP="0023205F">
      <w:pPr>
        <w:spacing w:line="240" w:lineRule="auto"/>
        <w:contextualSpacing/>
        <w:rPr>
          <w:b/>
        </w:rPr>
      </w:pPr>
      <w:r w:rsidRPr="008D591D">
        <w:rPr>
          <w:b/>
        </w:rPr>
        <w:t>Website URL</w:t>
      </w:r>
      <w:r w:rsidR="008B3F4C">
        <w:rPr>
          <w:b/>
        </w:rPr>
        <w:t xml:space="preserve">: </w:t>
      </w:r>
    </w:p>
    <w:p w:rsidR="0023205F" w:rsidRDefault="0023205F" w:rsidP="0023205F">
      <w:pPr>
        <w:spacing w:line="240" w:lineRule="auto"/>
        <w:contextualSpacing/>
      </w:pPr>
    </w:p>
    <w:p w:rsidR="008D591D" w:rsidRDefault="008D591D" w:rsidP="0023205F">
      <w:pPr>
        <w:spacing w:line="240" w:lineRule="auto"/>
        <w:contextualSpacing/>
      </w:pPr>
    </w:p>
    <w:p w:rsidR="0023205F" w:rsidRDefault="0023205F" w:rsidP="0023205F">
      <w:pPr>
        <w:spacing w:line="240" w:lineRule="auto"/>
        <w:contextualSpacing/>
        <w:rPr>
          <w:b/>
        </w:rPr>
      </w:pPr>
      <w:r w:rsidRPr="008D591D">
        <w:rPr>
          <w:b/>
        </w:rPr>
        <w:t>Organization Mission Statement</w:t>
      </w:r>
      <w:r w:rsidR="00AA147F">
        <w:rPr>
          <w:b/>
        </w:rPr>
        <w:t>:</w:t>
      </w:r>
    </w:p>
    <w:p w:rsidR="00AA147F" w:rsidRDefault="00AA147F" w:rsidP="0023205F">
      <w:pPr>
        <w:spacing w:line="240" w:lineRule="auto"/>
        <w:contextualSpacing/>
        <w:rPr>
          <w:b/>
        </w:rPr>
      </w:pPr>
    </w:p>
    <w:p w:rsidR="00AA147F" w:rsidRDefault="00AA147F" w:rsidP="0023205F">
      <w:pPr>
        <w:spacing w:line="240" w:lineRule="auto"/>
        <w:contextualSpacing/>
        <w:rPr>
          <w:b/>
        </w:rPr>
      </w:pPr>
    </w:p>
    <w:p w:rsidR="00AA147F" w:rsidRDefault="00AA147F" w:rsidP="0023205F">
      <w:pPr>
        <w:spacing w:line="240" w:lineRule="auto"/>
        <w:contextualSpacing/>
        <w:rPr>
          <w:b/>
        </w:rPr>
      </w:pPr>
    </w:p>
    <w:p w:rsidR="004203F9" w:rsidRDefault="004203F9" w:rsidP="0023205F">
      <w:pPr>
        <w:spacing w:line="240" w:lineRule="auto"/>
        <w:contextualSpacing/>
        <w:rPr>
          <w:b/>
        </w:rPr>
      </w:pPr>
    </w:p>
    <w:p w:rsidR="0023205F" w:rsidRPr="008D591D" w:rsidRDefault="0023205F" w:rsidP="0023205F">
      <w:pPr>
        <w:spacing w:line="240" w:lineRule="auto"/>
        <w:contextualSpacing/>
        <w:rPr>
          <w:b/>
        </w:rPr>
      </w:pPr>
      <w:r w:rsidRPr="008D591D">
        <w:rPr>
          <w:b/>
        </w:rPr>
        <w:t>Brief Organization History</w:t>
      </w:r>
      <w:r w:rsidR="004203F9">
        <w:rPr>
          <w:b/>
        </w:rPr>
        <w:t>:</w:t>
      </w:r>
    </w:p>
    <w:p w:rsidR="0023205F" w:rsidRDefault="0023205F" w:rsidP="0023205F">
      <w:pPr>
        <w:spacing w:line="240" w:lineRule="auto"/>
        <w:contextualSpacing/>
      </w:pPr>
    </w:p>
    <w:p w:rsidR="004203F9" w:rsidRDefault="004203F9" w:rsidP="0023205F">
      <w:pPr>
        <w:spacing w:line="240" w:lineRule="auto"/>
        <w:contextualSpacing/>
      </w:pPr>
    </w:p>
    <w:p w:rsidR="004203F9" w:rsidRDefault="004203F9" w:rsidP="0023205F">
      <w:pPr>
        <w:spacing w:line="240" w:lineRule="auto"/>
        <w:contextualSpacing/>
      </w:pPr>
    </w:p>
    <w:p w:rsidR="004203F9" w:rsidRDefault="004203F9" w:rsidP="0023205F">
      <w:pPr>
        <w:spacing w:line="240" w:lineRule="auto"/>
        <w:contextualSpacing/>
      </w:pPr>
    </w:p>
    <w:p w:rsidR="0023205F" w:rsidRPr="008D591D" w:rsidRDefault="0023205F" w:rsidP="0023205F">
      <w:pPr>
        <w:spacing w:line="240" w:lineRule="auto"/>
        <w:contextualSpacing/>
        <w:rPr>
          <w:b/>
        </w:rPr>
      </w:pPr>
      <w:r w:rsidRPr="008D591D">
        <w:rPr>
          <w:b/>
        </w:rPr>
        <w:t>List of Current Programs</w:t>
      </w:r>
      <w:r w:rsidR="004203F9">
        <w:rPr>
          <w:b/>
        </w:rPr>
        <w:t>:</w:t>
      </w:r>
    </w:p>
    <w:p w:rsidR="0023205F" w:rsidRDefault="0023205F" w:rsidP="0023205F">
      <w:pPr>
        <w:spacing w:line="240" w:lineRule="auto"/>
        <w:contextualSpacing/>
      </w:pPr>
    </w:p>
    <w:p w:rsidR="0023205F" w:rsidRDefault="0023205F" w:rsidP="0023205F">
      <w:pPr>
        <w:spacing w:line="240" w:lineRule="auto"/>
        <w:contextualSpacing/>
      </w:pPr>
    </w:p>
    <w:p w:rsidR="008D591D" w:rsidRDefault="008D591D" w:rsidP="0023205F">
      <w:pPr>
        <w:spacing w:line="240" w:lineRule="auto"/>
        <w:contextualSpacing/>
      </w:pPr>
    </w:p>
    <w:p w:rsidR="008D591D" w:rsidRDefault="008D591D" w:rsidP="0023205F">
      <w:pPr>
        <w:spacing w:line="240" w:lineRule="auto"/>
        <w:contextualSpacing/>
      </w:pPr>
    </w:p>
    <w:p w:rsidR="007F0B03" w:rsidRDefault="007F0B03" w:rsidP="007F0B03">
      <w:pPr>
        <w:spacing w:line="240" w:lineRule="auto"/>
        <w:rPr>
          <w:b/>
        </w:rPr>
      </w:pPr>
      <w:r>
        <w:rPr>
          <w:b/>
        </w:rPr>
        <w:t xml:space="preserve">Number of Full-Time Employees: </w:t>
      </w:r>
    </w:p>
    <w:p w:rsidR="007F0B03" w:rsidRDefault="007F0B03" w:rsidP="007F0B03">
      <w:pPr>
        <w:spacing w:line="240" w:lineRule="auto"/>
        <w:rPr>
          <w:b/>
        </w:rPr>
      </w:pPr>
      <w:r>
        <w:rPr>
          <w:b/>
        </w:rPr>
        <w:t xml:space="preserve">Number of Part-Time Employees: </w:t>
      </w:r>
    </w:p>
    <w:p w:rsidR="008D591D" w:rsidRDefault="008D591D" w:rsidP="0023205F">
      <w:pPr>
        <w:spacing w:line="240" w:lineRule="auto"/>
        <w:contextualSpacing/>
      </w:pPr>
    </w:p>
    <w:p w:rsidR="008D591D" w:rsidRDefault="008D591D" w:rsidP="0023205F">
      <w:pPr>
        <w:spacing w:line="240" w:lineRule="auto"/>
        <w:contextualSpacing/>
      </w:pPr>
    </w:p>
    <w:p w:rsidR="0023205F" w:rsidRPr="008D591D" w:rsidRDefault="0023205F" w:rsidP="0023205F">
      <w:pPr>
        <w:spacing w:line="240" w:lineRule="auto"/>
        <w:contextualSpacing/>
        <w:rPr>
          <w:b/>
        </w:rPr>
      </w:pPr>
      <w:r w:rsidRPr="008D591D">
        <w:rPr>
          <w:b/>
        </w:rPr>
        <w:t xml:space="preserve">Population Served </w:t>
      </w:r>
      <w:r w:rsidR="008D591D" w:rsidRPr="008D591D">
        <w:rPr>
          <w:b/>
        </w:rPr>
        <w:t>b</w:t>
      </w:r>
      <w:r w:rsidRPr="008D591D">
        <w:rPr>
          <w:b/>
        </w:rPr>
        <w:t>y Organization</w:t>
      </w:r>
      <w:r w:rsidR="004203F9">
        <w:rPr>
          <w:b/>
        </w:rPr>
        <w:t>:</w:t>
      </w:r>
    </w:p>
    <w:p w:rsidR="0023205F" w:rsidRDefault="004203F9" w:rsidP="0023205F">
      <w:pPr>
        <w:spacing w:line="240" w:lineRule="auto"/>
        <w:contextualSpacing/>
      </w:pPr>
      <w:r>
        <w:t>(</w:t>
      </w:r>
      <w:r w:rsidR="0023205F">
        <w:t>Include demographic information and total number served</w:t>
      </w:r>
      <w:r>
        <w:t>)</w:t>
      </w:r>
    </w:p>
    <w:p w:rsidR="0023205F" w:rsidRDefault="0023205F" w:rsidP="0023205F">
      <w:pPr>
        <w:spacing w:line="240" w:lineRule="auto"/>
        <w:contextualSpacing/>
      </w:pPr>
    </w:p>
    <w:p w:rsidR="008D591D" w:rsidRDefault="008D591D" w:rsidP="0023205F">
      <w:pPr>
        <w:spacing w:line="240" w:lineRule="auto"/>
        <w:contextualSpacing/>
      </w:pPr>
    </w:p>
    <w:p w:rsidR="0023205F" w:rsidRDefault="0023205F" w:rsidP="0023205F">
      <w:pPr>
        <w:spacing w:line="240" w:lineRule="auto"/>
        <w:rPr>
          <w:b/>
        </w:rPr>
      </w:pPr>
      <w:r>
        <w:rPr>
          <w:b/>
        </w:rPr>
        <w:t>Enter the number of unduplicated persons served last year from the target communities:</w:t>
      </w:r>
    </w:p>
    <w:p w:rsidR="0023205F" w:rsidRDefault="0023205F" w:rsidP="0023205F">
      <w:pPr>
        <w:spacing w:line="240" w:lineRule="auto"/>
        <w:contextualSpacing/>
      </w:pPr>
      <w:r>
        <w:t xml:space="preserve">___ </w:t>
      </w:r>
      <w:r>
        <w:tab/>
        <w:t>Bridgeview</w:t>
      </w:r>
      <w:r>
        <w:tab/>
      </w:r>
      <w:r w:rsidR="00D13E0F">
        <w:tab/>
      </w:r>
      <w:r w:rsidR="00D13E0F">
        <w:tab/>
        <w:t>___</w:t>
      </w:r>
      <w:r>
        <w:tab/>
        <w:t>La Grange Park</w:t>
      </w:r>
    </w:p>
    <w:p w:rsidR="0023205F" w:rsidRDefault="0023205F" w:rsidP="0023205F">
      <w:pPr>
        <w:spacing w:line="240" w:lineRule="auto"/>
        <w:contextualSpacing/>
      </w:pPr>
      <w:r>
        <w:t xml:space="preserve">___ </w:t>
      </w:r>
      <w:r>
        <w:tab/>
        <w:t>Broadview</w:t>
      </w:r>
      <w:r>
        <w:tab/>
      </w:r>
      <w:r>
        <w:tab/>
      </w:r>
      <w:r w:rsidR="00D13E0F">
        <w:tab/>
        <w:t>___</w:t>
      </w:r>
      <w:r>
        <w:tab/>
        <w:t>Lyons</w:t>
      </w:r>
    </w:p>
    <w:p w:rsidR="0023205F" w:rsidRDefault="0023205F" w:rsidP="0023205F">
      <w:pPr>
        <w:spacing w:line="240" w:lineRule="auto"/>
        <w:contextualSpacing/>
      </w:pPr>
      <w:r>
        <w:t>___</w:t>
      </w:r>
      <w:r>
        <w:tab/>
        <w:t>Brookfield</w:t>
      </w:r>
      <w:r>
        <w:tab/>
      </w:r>
      <w:r>
        <w:tab/>
      </w:r>
      <w:r>
        <w:tab/>
      </w:r>
      <w:r w:rsidR="00D13E0F">
        <w:t>___</w:t>
      </w:r>
      <w:r>
        <w:tab/>
        <w:t>McCook</w:t>
      </w:r>
    </w:p>
    <w:p w:rsidR="0023205F" w:rsidRDefault="0023205F" w:rsidP="0023205F">
      <w:pPr>
        <w:spacing w:line="240" w:lineRule="auto"/>
        <w:contextualSpacing/>
      </w:pPr>
      <w:r>
        <w:t>___</w:t>
      </w:r>
      <w:r>
        <w:tab/>
        <w:t>Countryside</w:t>
      </w:r>
      <w:r>
        <w:tab/>
      </w:r>
      <w:r>
        <w:tab/>
      </w:r>
      <w:r>
        <w:tab/>
      </w:r>
      <w:r w:rsidR="00D13E0F">
        <w:t>___</w:t>
      </w:r>
      <w:r>
        <w:tab/>
        <w:t>North Riverside</w:t>
      </w:r>
    </w:p>
    <w:p w:rsidR="0023205F" w:rsidRDefault="0023205F" w:rsidP="0023205F">
      <w:pPr>
        <w:spacing w:line="240" w:lineRule="auto"/>
        <w:contextualSpacing/>
      </w:pPr>
      <w:r>
        <w:t>___</w:t>
      </w:r>
      <w:r>
        <w:tab/>
        <w:t>Hickory Hills</w:t>
      </w:r>
      <w:r>
        <w:tab/>
      </w:r>
      <w:r>
        <w:tab/>
      </w:r>
      <w:r>
        <w:tab/>
      </w:r>
      <w:r w:rsidR="00D13E0F">
        <w:t>___</w:t>
      </w:r>
      <w:r>
        <w:tab/>
        <w:t>Riverside</w:t>
      </w:r>
    </w:p>
    <w:p w:rsidR="0023205F" w:rsidRDefault="0023205F" w:rsidP="0023205F">
      <w:pPr>
        <w:spacing w:line="240" w:lineRule="auto"/>
        <w:contextualSpacing/>
      </w:pPr>
      <w:r>
        <w:t>___</w:t>
      </w:r>
      <w:r>
        <w:tab/>
      </w:r>
      <w:proofErr w:type="spellStart"/>
      <w:r>
        <w:t>Hodgkins</w:t>
      </w:r>
      <w:proofErr w:type="spellEnd"/>
      <w:r>
        <w:tab/>
      </w:r>
      <w:r>
        <w:tab/>
      </w:r>
      <w:r>
        <w:tab/>
      </w:r>
      <w:r w:rsidR="00D13E0F">
        <w:t>___</w:t>
      </w:r>
      <w:r>
        <w:tab/>
        <w:t>Stickney</w:t>
      </w:r>
    </w:p>
    <w:p w:rsidR="0023205F" w:rsidRDefault="0023205F" w:rsidP="0023205F">
      <w:pPr>
        <w:spacing w:line="240" w:lineRule="auto"/>
        <w:contextualSpacing/>
      </w:pPr>
      <w:r>
        <w:t>___</w:t>
      </w:r>
      <w:r>
        <w:tab/>
        <w:t>Indian Head Park</w:t>
      </w:r>
      <w:r>
        <w:tab/>
      </w:r>
      <w:r>
        <w:tab/>
      </w:r>
      <w:r w:rsidR="00D13E0F">
        <w:t>___</w:t>
      </w:r>
      <w:r>
        <w:tab/>
        <w:t>Summit</w:t>
      </w:r>
    </w:p>
    <w:p w:rsidR="0023205F" w:rsidRDefault="0023205F" w:rsidP="0023205F">
      <w:pPr>
        <w:spacing w:line="240" w:lineRule="auto"/>
        <w:contextualSpacing/>
      </w:pPr>
      <w:r>
        <w:t>___</w:t>
      </w:r>
      <w:r>
        <w:tab/>
        <w:t>Justice</w:t>
      </w:r>
      <w:r>
        <w:tab/>
      </w:r>
      <w:r>
        <w:tab/>
      </w:r>
      <w:r>
        <w:tab/>
      </w:r>
      <w:r>
        <w:tab/>
      </w:r>
      <w:r w:rsidR="00D13E0F">
        <w:t>___</w:t>
      </w:r>
      <w:r>
        <w:tab/>
        <w:t>Westchester</w:t>
      </w:r>
    </w:p>
    <w:p w:rsidR="0023205F" w:rsidRDefault="0023205F" w:rsidP="0023205F">
      <w:pPr>
        <w:spacing w:line="240" w:lineRule="auto"/>
        <w:contextualSpacing/>
      </w:pPr>
      <w:r>
        <w:t>___</w:t>
      </w:r>
      <w:r>
        <w:tab/>
        <w:t>La Grange</w:t>
      </w:r>
      <w:r>
        <w:tab/>
      </w:r>
      <w:r>
        <w:tab/>
      </w:r>
      <w:r>
        <w:tab/>
      </w:r>
      <w:r w:rsidR="00D13E0F">
        <w:t>___</w:t>
      </w:r>
      <w:r>
        <w:tab/>
        <w:t>Western Springs</w:t>
      </w:r>
    </w:p>
    <w:p w:rsidR="0023205F" w:rsidRDefault="0023205F" w:rsidP="0023205F">
      <w:pPr>
        <w:spacing w:line="240" w:lineRule="auto"/>
        <w:jc w:val="center"/>
        <w:rPr>
          <w:b/>
        </w:rPr>
      </w:pPr>
    </w:p>
    <w:p w:rsidR="004203F9" w:rsidRDefault="004203F9" w:rsidP="007F0B03">
      <w:pPr>
        <w:spacing w:line="240" w:lineRule="auto"/>
        <w:contextualSpacing/>
        <w:rPr>
          <w:b/>
        </w:rPr>
      </w:pPr>
    </w:p>
    <w:p w:rsidR="008D591D" w:rsidRDefault="007F0B03" w:rsidP="007F0B03">
      <w:pPr>
        <w:spacing w:line="240" w:lineRule="auto"/>
        <w:contextualSpacing/>
        <w:rPr>
          <w:b/>
        </w:rPr>
      </w:pPr>
      <w:r>
        <w:rPr>
          <w:b/>
        </w:rPr>
        <w:t>Organization’s Chief Executive:</w:t>
      </w:r>
    </w:p>
    <w:p w:rsidR="007F0B03" w:rsidRDefault="007F0B03" w:rsidP="007F0B03">
      <w:pPr>
        <w:spacing w:line="240" w:lineRule="auto"/>
        <w:contextualSpacing/>
      </w:pPr>
      <w:r>
        <w:t xml:space="preserve">First Name: </w:t>
      </w:r>
    </w:p>
    <w:p w:rsidR="007F0B03" w:rsidRDefault="007F0B03" w:rsidP="007F0B03">
      <w:pPr>
        <w:spacing w:line="240" w:lineRule="auto"/>
        <w:contextualSpacing/>
      </w:pPr>
      <w:r>
        <w:t xml:space="preserve">Last Name: </w:t>
      </w:r>
    </w:p>
    <w:p w:rsidR="007F0B03" w:rsidRDefault="007F0B03" w:rsidP="007F0B03">
      <w:pPr>
        <w:spacing w:line="240" w:lineRule="auto"/>
        <w:contextualSpacing/>
      </w:pPr>
      <w:r>
        <w:t>Title:</w:t>
      </w:r>
    </w:p>
    <w:p w:rsidR="004203F9" w:rsidRDefault="004203F9" w:rsidP="007F0B03">
      <w:pPr>
        <w:spacing w:line="240" w:lineRule="auto"/>
        <w:contextualSpacing/>
      </w:pPr>
      <w:r>
        <w:t xml:space="preserve">Office Phone: </w:t>
      </w:r>
    </w:p>
    <w:p w:rsidR="007F0B03" w:rsidRDefault="004203F9" w:rsidP="007F0B03">
      <w:pPr>
        <w:spacing w:line="240" w:lineRule="auto"/>
        <w:contextualSpacing/>
      </w:pPr>
      <w:r>
        <w:t>E-mail:</w:t>
      </w:r>
    </w:p>
    <w:p w:rsidR="004F2552" w:rsidRDefault="004F2552" w:rsidP="008D591D">
      <w:pPr>
        <w:spacing w:line="240" w:lineRule="auto"/>
        <w:rPr>
          <w:b/>
        </w:rPr>
      </w:pPr>
    </w:p>
    <w:p w:rsidR="004F2552" w:rsidRDefault="004F2552" w:rsidP="004F2552">
      <w:pPr>
        <w:spacing w:line="240" w:lineRule="auto"/>
        <w:contextualSpacing/>
        <w:rPr>
          <w:b/>
        </w:rPr>
      </w:pPr>
      <w:r>
        <w:rPr>
          <w:b/>
        </w:rPr>
        <w:t xml:space="preserve">Primary Contact Person for this application: </w:t>
      </w:r>
    </w:p>
    <w:p w:rsidR="004F2552" w:rsidRDefault="004F2552" w:rsidP="004F2552">
      <w:pPr>
        <w:spacing w:line="240" w:lineRule="auto"/>
        <w:contextualSpacing/>
      </w:pPr>
      <w:r>
        <w:t>First Name:</w:t>
      </w:r>
      <w:r w:rsidR="007F0B03">
        <w:t xml:space="preserve"> </w:t>
      </w:r>
    </w:p>
    <w:p w:rsidR="004F2552" w:rsidRDefault="004F2552" w:rsidP="004F2552">
      <w:pPr>
        <w:spacing w:line="240" w:lineRule="auto"/>
        <w:contextualSpacing/>
      </w:pPr>
      <w:r>
        <w:t xml:space="preserve">Last Name: </w:t>
      </w:r>
    </w:p>
    <w:p w:rsidR="004F2552" w:rsidRDefault="004F2552" w:rsidP="004F2552">
      <w:pPr>
        <w:spacing w:line="240" w:lineRule="auto"/>
        <w:contextualSpacing/>
      </w:pPr>
      <w:r>
        <w:t>Title:</w:t>
      </w:r>
      <w:r w:rsidR="007F0B03">
        <w:t xml:space="preserve"> </w:t>
      </w:r>
    </w:p>
    <w:p w:rsidR="004F2552" w:rsidRDefault="004F2552" w:rsidP="004F2552">
      <w:pPr>
        <w:spacing w:line="240" w:lineRule="auto"/>
        <w:contextualSpacing/>
      </w:pPr>
      <w:r>
        <w:t>Office Phone:</w:t>
      </w:r>
      <w:r w:rsidR="007F0B03">
        <w:t xml:space="preserve"> </w:t>
      </w:r>
    </w:p>
    <w:p w:rsidR="00BE178A" w:rsidRDefault="004F2552" w:rsidP="004F2552">
      <w:pPr>
        <w:spacing w:line="240" w:lineRule="auto"/>
        <w:contextualSpacing/>
      </w:pPr>
      <w:r>
        <w:t xml:space="preserve">E-mail: </w:t>
      </w:r>
    </w:p>
    <w:p w:rsidR="009E022A" w:rsidRDefault="009E022A" w:rsidP="004F2552">
      <w:pPr>
        <w:spacing w:line="240" w:lineRule="auto"/>
        <w:contextualSpacing/>
      </w:pPr>
    </w:p>
    <w:p w:rsidR="004203F9" w:rsidRDefault="004203F9" w:rsidP="009E022A">
      <w:pPr>
        <w:spacing w:line="240" w:lineRule="auto"/>
        <w:rPr>
          <w:b/>
        </w:rPr>
      </w:pPr>
    </w:p>
    <w:p w:rsidR="009E022A" w:rsidRPr="005F5561" w:rsidRDefault="009E022A" w:rsidP="009E022A">
      <w:pPr>
        <w:spacing w:line="240" w:lineRule="auto"/>
      </w:pPr>
      <w:r>
        <w:rPr>
          <w:b/>
        </w:rPr>
        <w:t>Fiscal Year begins:</w:t>
      </w:r>
      <w:r w:rsidR="005F5561">
        <w:rPr>
          <w:b/>
        </w:rPr>
        <w:t xml:space="preserve"> </w:t>
      </w:r>
    </w:p>
    <w:p w:rsidR="009E022A" w:rsidRDefault="009E022A" w:rsidP="009E022A">
      <w:pPr>
        <w:spacing w:line="240" w:lineRule="auto"/>
        <w:rPr>
          <w:b/>
        </w:rPr>
      </w:pPr>
      <w:r>
        <w:rPr>
          <w:b/>
        </w:rPr>
        <w:t>Fiscal Year ends:</w:t>
      </w:r>
    </w:p>
    <w:p w:rsidR="004203F9" w:rsidRDefault="004203F9" w:rsidP="009E022A">
      <w:pPr>
        <w:spacing w:line="240" w:lineRule="auto"/>
        <w:rPr>
          <w:b/>
        </w:rPr>
      </w:pPr>
    </w:p>
    <w:p w:rsidR="009E022A" w:rsidRDefault="009E022A" w:rsidP="005F5561">
      <w:pPr>
        <w:spacing w:line="240" w:lineRule="auto"/>
        <w:contextualSpacing/>
      </w:pPr>
      <w:r>
        <w:rPr>
          <w:b/>
        </w:rPr>
        <w:t>Total annual ORGANIZATION budget: $</w:t>
      </w:r>
      <w:r w:rsidR="005F5561">
        <w:rPr>
          <w:b/>
        </w:rPr>
        <w:t xml:space="preserve"> </w:t>
      </w:r>
    </w:p>
    <w:p w:rsidR="005F5561" w:rsidRDefault="005F5561" w:rsidP="005F5561">
      <w:pPr>
        <w:spacing w:line="240" w:lineRule="auto"/>
        <w:contextualSpacing/>
        <w:rPr>
          <w:b/>
        </w:rPr>
      </w:pPr>
    </w:p>
    <w:p w:rsidR="008D1D88" w:rsidRDefault="008D1D88" w:rsidP="005F5561">
      <w:pPr>
        <w:spacing w:line="240" w:lineRule="auto"/>
        <w:contextualSpacing/>
        <w:rPr>
          <w:b/>
        </w:rPr>
      </w:pPr>
    </w:p>
    <w:p w:rsidR="005F5561" w:rsidRDefault="005F5561" w:rsidP="005F5561">
      <w:pPr>
        <w:spacing w:line="240" w:lineRule="auto"/>
        <w:contextualSpacing/>
      </w:pPr>
      <w:r>
        <w:rPr>
          <w:b/>
        </w:rPr>
        <w:t xml:space="preserve">Name of program under which CHW will work: </w:t>
      </w:r>
    </w:p>
    <w:p w:rsidR="005F5561" w:rsidRDefault="005F5561" w:rsidP="005F5561">
      <w:pPr>
        <w:spacing w:line="240" w:lineRule="auto"/>
        <w:contextualSpacing/>
      </w:pPr>
    </w:p>
    <w:p w:rsidR="005F5561" w:rsidRPr="005F5561" w:rsidRDefault="005F5561" w:rsidP="005F5561">
      <w:pPr>
        <w:spacing w:line="240" w:lineRule="auto"/>
        <w:contextualSpacing/>
        <w:rPr>
          <w:b/>
        </w:rPr>
      </w:pPr>
      <w:r w:rsidRPr="005F5561">
        <w:rPr>
          <w:b/>
        </w:rPr>
        <w:t>Description of program</w:t>
      </w:r>
      <w:r>
        <w:t xml:space="preserve">: </w:t>
      </w:r>
      <w:r>
        <w:rPr>
          <w:b/>
        </w:rPr>
        <w:t xml:space="preserve"> </w:t>
      </w:r>
    </w:p>
    <w:p w:rsidR="005F5561" w:rsidRPr="005F5561" w:rsidRDefault="005F5561" w:rsidP="009E022A">
      <w:pPr>
        <w:spacing w:line="240" w:lineRule="auto"/>
      </w:pPr>
    </w:p>
    <w:p w:rsidR="009E022A" w:rsidRDefault="009E022A" w:rsidP="004F2552">
      <w:pPr>
        <w:spacing w:line="240" w:lineRule="auto"/>
        <w:contextualSpacing/>
      </w:pPr>
    </w:p>
    <w:p w:rsidR="008D1D88" w:rsidRDefault="008D1D88" w:rsidP="004F2552">
      <w:pPr>
        <w:spacing w:line="240" w:lineRule="auto"/>
        <w:contextualSpacing/>
        <w:rPr>
          <w:b/>
        </w:rPr>
      </w:pPr>
    </w:p>
    <w:p w:rsidR="008D1D88" w:rsidRDefault="008D1D88" w:rsidP="004F2552">
      <w:pPr>
        <w:spacing w:line="240" w:lineRule="auto"/>
        <w:contextualSpacing/>
        <w:rPr>
          <w:b/>
        </w:rPr>
      </w:pPr>
    </w:p>
    <w:p w:rsidR="000F2D85" w:rsidRDefault="00BE178A" w:rsidP="004F2552">
      <w:pPr>
        <w:spacing w:line="240" w:lineRule="auto"/>
        <w:contextualSpacing/>
      </w:pPr>
      <w:r w:rsidRPr="00BE178A">
        <w:rPr>
          <w:b/>
        </w:rPr>
        <w:t>Grant Amount Requested: $</w:t>
      </w:r>
      <w:r w:rsidR="005F5561">
        <w:t xml:space="preserve"> </w:t>
      </w:r>
    </w:p>
    <w:p w:rsidR="008D1D88" w:rsidRDefault="008D1D88" w:rsidP="004F2552">
      <w:pPr>
        <w:spacing w:line="240" w:lineRule="auto"/>
        <w:contextualSpacing/>
        <w:rPr>
          <w:b/>
        </w:rPr>
      </w:pPr>
    </w:p>
    <w:p w:rsidR="000F2D85" w:rsidRPr="00BE178A" w:rsidRDefault="000F2D85" w:rsidP="004F2552">
      <w:pPr>
        <w:spacing w:line="240" w:lineRule="auto"/>
        <w:contextualSpacing/>
        <w:rPr>
          <w:b/>
        </w:rPr>
      </w:pPr>
      <w:r>
        <w:rPr>
          <w:b/>
        </w:rPr>
        <w:t xml:space="preserve">How will this be used, e.g. portion towards salary, benefits, administrative expenses, overhead, </w:t>
      </w:r>
      <w:proofErr w:type="spellStart"/>
      <w:r>
        <w:rPr>
          <w:b/>
        </w:rPr>
        <w:t>etc</w:t>
      </w:r>
      <w:proofErr w:type="spellEnd"/>
      <w:r>
        <w:rPr>
          <w:b/>
        </w:rPr>
        <w:t xml:space="preserve">? Describe the rationale behind the dollar allocation. </w:t>
      </w:r>
    </w:p>
    <w:p w:rsidR="00BE178A" w:rsidRDefault="00BE178A">
      <w:pPr>
        <w:rPr>
          <w:b/>
        </w:rPr>
      </w:pPr>
      <w:r>
        <w:rPr>
          <w:b/>
        </w:rPr>
        <w:br w:type="page"/>
      </w:r>
    </w:p>
    <w:p w:rsidR="00BE178A" w:rsidRDefault="00BE178A" w:rsidP="00BE178A">
      <w:pPr>
        <w:spacing w:line="240" w:lineRule="auto"/>
      </w:pPr>
      <w:r>
        <w:rPr>
          <w:b/>
          <w:u w:val="single"/>
        </w:rPr>
        <w:t>Program Narrative</w:t>
      </w:r>
    </w:p>
    <w:p w:rsidR="00BE178A" w:rsidRDefault="00BE178A" w:rsidP="00BE178A">
      <w:pPr>
        <w:spacing w:line="240" w:lineRule="auto"/>
      </w:pPr>
      <w:r>
        <w:t>In a short narrative no more than four pages, please describe:</w:t>
      </w:r>
    </w:p>
    <w:p w:rsidR="00BE178A" w:rsidRDefault="00BE178A" w:rsidP="00BE178A">
      <w:pPr>
        <w:pStyle w:val="ListParagraph"/>
        <w:numPr>
          <w:ilvl w:val="0"/>
          <w:numId w:val="4"/>
        </w:numPr>
        <w:spacing w:line="240" w:lineRule="auto"/>
      </w:pPr>
      <w:r>
        <w:t>Your organization’s experience with CHWs (if applicable) or similarly embedded community worker models (having previous CHWs is not a requirement to participate in the pilot)</w:t>
      </w:r>
      <w:r w:rsidR="00A70573">
        <w:t>. What was the funding source, how long did you retain the CHWs, and what tasks did they do?</w:t>
      </w:r>
    </w:p>
    <w:p w:rsidR="00BE178A" w:rsidRDefault="00BE178A" w:rsidP="00BE178A">
      <w:pPr>
        <w:pStyle w:val="ListParagraph"/>
        <w:numPr>
          <w:ilvl w:val="0"/>
          <w:numId w:val="4"/>
        </w:numPr>
        <w:spacing w:line="240" w:lineRule="auto"/>
      </w:pPr>
      <w:r>
        <w:t>Your organization’s experience with vulnerable populations</w:t>
      </w:r>
    </w:p>
    <w:p w:rsidR="00BE178A" w:rsidRDefault="00BE178A" w:rsidP="00BE178A">
      <w:pPr>
        <w:pStyle w:val="ListParagraph"/>
        <w:numPr>
          <w:ilvl w:val="0"/>
          <w:numId w:val="4"/>
        </w:numPr>
        <w:spacing w:line="240" w:lineRule="auto"/>
      </w:pPr>
      <w:r>
        <w:t>Your organization’s knowledge of existing o</w:t>
      </w:r>
      <w:r w:rsidR="0030057F">
        <w:t>r emerging health needs of the Western S</w:t>
      </w:r>
      <w:r>
        <w:t>uburbs</w:t>
      </w:r>
      <w:r w:rsidR="00D572D0">
        <w:t xml:space="preserve"> and proposed CHW’s knowledge of the target communities</w:t>
      </w:r>
    </w:p>
    <w:p w:rsidR="00BE178A" w:rsidRDefault="00BE178A" w:rsidP="00BE178A">
      <w:pPr>
        <w:pStyle w:val="ListParagraph"/>
        <w:numPr>
          <w:ilvl w:val="0"/>
          <w:numId w:val="4"/>
        </w:numPr>
        <w:spacing w:line="240" w:lineRule="auto"/>
      </w:pPr>
      <w:r>
        <w:t xml:space="preserve">Your organization’s </w:t>
      </w:r>
      <w:r w:rsidR="00732EEB">
        <w:t xml:space="preserve">commitment to and experience with </w:t>
      </w:r>
      <w:r>
        <w:t>creating a team-based working environment</w:t>
      </w:r>
    </w:p>
    <w:p w:rsidR="00BE178A" w:rsidRDefault="00BE178A" w:rsidP="00BE178A">
      <w:pPr>
        <w:pStyle w:val="ListParagraph"/>
        <w:numPr>
          <w:ilvl w:val="0"/>
          <w:numId w:val="4"/>
        </w:numPr>
        <w:spacing w:line="240" w:lineRule="auto"/>
      </w:pPr>
      <w:r>
        <w:t>How your organization will incorporate CHW(s) into your team:</w:t>
      </w:r>
    </w:p>
    <w:p w:rsidR="00BE178A" w:rsidRDefault="00BE178A" w:rsidP="00BE178A">
      <w:pPr>
        <w:pStyle w:val="ListParagraph"/>
        <w:numPr>
          <w:ilvl w:val="1"/>
          <w:numId w:val="4"/>
        </w:numPr>
        <w:spacing w:line="240" w:lineRule="auto"/>
      </w:pPr>
      <w:r>
        <w:t>If you have an existing CHW(s), how will a new CHW be integrated?</w:t>
      </w:r>
    </w:p>
    <w:p w:rsidR="00BE178A" w:rsidRDefault="00BE178A" w:rsidP="00BE178A">
      <w:pPr>
        <w:pStyle w:val="ListParagraph"/>
        <w:numPr>
          <w:ilvl w:val="1"/>
          <w:numId w:val="4"/>
        </w:numPr>
        <w:spacing w:line="240" w:lineRule="auto"/>
      </w:pPr>
      <w:r>
        <w:t>If you do not have an existing CHW, you will need to bring on at least two (they can be full-time or part-time). How will they be integrated into your healthcare team, e.g. participation in staff meetings</w:t>
      </w:r>
      <w:r w:rsidR="00732EEB">
        <w:t>, on-site mentor</w:t>
      </w:r>
      <w:r>
        <w:t>?</w:t>
      </w:r>
    </w:p>
    <w:p w:rsidR="000F2D85" w:rsidRDefault="000F2D85" w:rsidP="00BE178A">
      <w:pPr>
        <w:pStyle w:val="ListParagraph"/>
        <w:numPr>
          <w:ilvl w:val="1"/>
          <w:numId w:val="4"/>
        </w:numPr>
        <w:spacing w:line="240" w:lineRule="auto"/>
      </w:pPr>
      <w:r>
        <w:t>Will your CHW(s) be full-time, part-time, or stipend-based? Describe the rationale behind this decision.</w:t>
      </w:r>
    </w:p>
    <w:p w:rsidR="00BE178A" w:rsidRDefault="00BE178A" w:rsidP="00BE178A">
      <w:pPr>
        <w:pStyle w:val="ListParagraph"/>
        <w:numPr>
          <w:ilvl w:val="1"/>
          <w:numId w:val="4"/>
        </w:numPr>
        <w:spacing w:line="240" w:lineRule="auto"/>
      </w:pPr>
      <w:r>
        <w:t>In addition to addressing resource information gaps, what other du</w:t>
      </w:r>
      <w:r w:rsidR="000F2D85">
        <w:t>t</w:t>
      </w:r>
      <w:r w:rsidR="0030057F">
        <w:t>ies will your CHW have, if any [</w:t>
      </w:r>
      <w:r w:rsidR="000F2D85">
        <w:t xml:space="preserve">e.g. integrated </w:t>
      </w:r>
      <w:r w:rsidR="0030057F">
        <w:t xml:space="preserve">into existing programmatic work, </w:t>
      </w:r>
      <w:r w:rsidR="000F2D85">
        <w:t xml:space="preserve">such as health education on a </w:t>
      </w:r>
      <w:proofErr w:type="gramStart"/>
      <w:r w:rsidR="000F2D85">
        <w:t>particular topic</w:t>
      </w:r>
      <w:proofErr w:type="gramEnd"/>
      <w:r w:rsidR="000F2D85">
        <w:t xml:space="preserve"> (asthma, diabetes, maternal and child health, </w:t>
      </w:r>
      <w:r w:rsidR="003D6A4C">
        <w:t>behavioral health</w:t>
      </w:r>
      <w:r w:rsidR="0030057F">
        <w:t>, etc.</w:t>
      </w:r>
      <w:r w:rsidR="000F2D85">
        <w:t>)</w:t>
      </w:r>
      <w:r w:rsidR="003D6A4C">
        <w:t xml:space="preserve"> and/or with a particular population (older adults, children</w:t>
      </w:r>
      <w:r w:rsidR="0030057F">
        <w:t>, etc</w:t>
      </w:r>
      <w:r w:rsidR="00AA7D92">
        <w:t>.</w:t>
      </w:r>
      <w:r w:rsidR="0030057F">
        <w:t>)]?</w:t>
      </w:r>
    </w:p>
    <w:p w:rsidR="00BE178A" w:rsidRDefault="00BE178A" w:rsidP="00BE178A">
      <w:pPr>
        <w:pStyle w:val="ListParagraph"/>
        <w:numPr>
          <w:ilvl w:val="1"/>
          <w:numId w:val="4"/>
        </w:numPr>
        <w:spacing w:line="240" w:lineRule="auto"/>
      </w:pPr>
      <w:r>
        <w:t>Describe th</w:t>
      </w:r>
      <w:r w:rsidR="00AA7D92">
        <w:t>e logistics of CHW integration. (</w:t>
      </w:r>
      <w:r>
        <w:t xml:space="preserve">e.g. where will the CHW be </w:t>
      </w:r>
      <w:r w:rsidR="003D6A4C">
        <w:t>physically situated?</w:t>
      </w:r>
      <w:r w:rsidR="00AA7D92">
        <w:t>)</w:t>
      </w:r>
    </w:p>
    <w:p w:rsidR="00BA3A0A" w:rsidRDefault="00BA3A0A" w:rsidP="00BA3A0A">
      <w:pPr>
        <w:pStyle w:val="ListParagraph"/>
        <w:numPr>
          <w:ilvl w:val="0"/>
          <w:numId w:val="4"/>
        </w:numPr>
        <w:spacing w:line="240" w:lineRule="auto"/>
      </w:pPr>
      <w:r>
        <w:t xml:space="preserve">Do you already know who you would bring on as your CHW(s), or would you need to conduct a search process? </w:t>
      </w:r>
      <w:r w:rsidR="009D45A4">
        <w:t xml:space="preserve"> If you have already identified your CHW(s), please include letters of support</w:t>
      </w:r>
      <w:r w:rsidR="00A70573">
        <w:t>.</w:t>
      </w:r>
    </w:p>
    <w:p w:rsidR="009D43E5" w:rsidRDefault="009D43E5" w:rsidP="009D43E5">
      <w:pPr>
        <w:pStyle w:val="ListParagraph"/>
        <w:numPr>
          <w:ilvl w:val="0"/>
          <w:numId w:val="4"/>
        </w:numPr>
        <w:spacing w:line="240" w:lineRule="auto"/>
      </w:pPr>
      <w:r>
        <w:t>How will the addition of a CHW(s) enhance your organization’s work?</w:t>
      </w:r>
    </w:p>
    <w:p w:rsidR="00BE178A" w:rsidRDefault="00BE178A" w:rsidP="00BE178A">
      <w:pPr>
        <w:pStyle w:val="ListParagraph"/>
        <w:spacing w:line="240" w:lineRule="auto"/>
        <w:ind w:left="1440"/>
      </w:pPr>
    </w:p>
    <w:p w:rsidR="004F2552" w:rsidRDefault="00C41173" w:rsidP="00B07E41">
      <w:pPr>
        <w:spacing w:line="240" w:lineRule="auto"/>
        <w:contextualSpacing/>
        <w:jc w:val="center"/>
      </w:pPr>
      <w:r w:rsidRPr="00C41173">
        <w:rPr>
          <w:b/>
          <w:u w:val="single"/>
        </w:rPr>
        <w:t>Supporting Materials</w:t>
      </w:r>
    </w:p>
    <w:p w:rsidR="00C41173" w:rsidRDefault="00B07E41" w:rsidP="00AA7D92">
      <w:pPr>
        <w:spacing w:line="240" w:lineRule="auto"/>
        <w:contextualSpacing/>
        <w:rPr>
          <w:b/>
        </w:rPr>
      </w:pPr>
      <w:r>
        <w:rPr>
          <w:b/>
        </w:rPr>
        <w:t>Audited Financial Statements</w:t>
      </w:r>
    </w:p>
    <w:p w:rsidR="00B07E41" w:rsidRDefault="00B07E41" w:rsidP="00AA7D92">
      <w:pPr>
        <w:spacing w:line="240" w:lineRule="auto"/>
        <w:contextualSpacing/>
      </w:pPr>
      <w:r>
        <w:t>Please provide audited financial statements for the last fiscal year, or if unavailable, a copy of your 990.</w:t>
      </w:r>
    </w:p>
    <w:p w:rsidR="00B07E41" w:rsidRDefault="00B07E41" w:rsidP="00AA7D92">
      <w:pPr>
        <w:spacing w:line="240" w:lineRule="auto"/>
        <w:contextualSpacing/>
      </w:pPr>
    </w:p>
    <w:p w:rsidR="00B07E41" w:rsidRPr="00B07E41" w:rsidRDefault="00B07E41" w:rsidP="00AA7D92">
      <w:pPr>
        <w:spacing w:line="240" w:lineRule="auto"/>
        <w:contextualSpacing/>
        <w:rPr>
          <w:b/>
        </w:rPr>
      </w:pPr>
      <w:r w:rsidRPr="00B07E41">
        <w:rPr>
          <w:b/>
        </w:rPr>
        <w:t>Most Recent Financial Statements</w:t>
      </w:r>
    </w:p>
    <w:p w:rsidR="00C41173" w:rsidRDefault="00B07E41" w:rsidP="00AA7D92">
      <w:pPr>
        <w:spacing w:line="240" w:lineRule="auto"/>
      </w:pPr>
      <w:r>
        <w:t>Please provide a copy of your most</w:t>
      </w:r>
      <w:r w:rsidR="00AA7D92">
        <w:t xml:space="preserve"> recent Profit &amp; Loss statement</w:t>
      </w:r>
      <w:r>
        <w:t xml:space="preserve"> and your most recent balance sheet.</w:t>
      </w:r>
    </w:p>
    <w:p w:rsidR="00B07E41" w:rsidRDefault="00B07E41" w:rsidP="00AA7D92">
      <w:pPr>
        <w:spacing w:line="240" w:lineRule="auto"/>
        <w:contextualSpacing/>
      </w:pPr>
      <w:r w:rsidRPr="00B07E41">
        <w:rPr>
          <w:b/>
        </w:rPr>
        <w:t>Annual Report</w:t>
      </w:r>
    </w:p>
    <w:p w:rsidR="00B07E41" w:rsidRDefault="00B07E41" w:rsidP="00AA7D92">
      <w:pPr>
        <w:spacing w:line="240" w:lineRule="auto"/>
        <w:contextualSpacing/>
      </w:pPr>
      <w:r>
        <w:t>Latest annual report or a summary of the organiz</w:t>
      </w:r>
      <w:r w:rsidR="00AA7D92">
        <w:t>ation’s prior year’s activities</w:t>
      </w:r>
    </w:p>
    <w:p w:rsidR="00B07E41" w:rsidRDefault="00B07E41" w:rsidP="00AA7D92">
      <w:pPr>
        <w:spacing w:line="240" w:lineRule="auto"/>
        <w:contextualSpacing/>
      </w:pPr>
    </w:p>
    <w:p w:rsidR="00B07E41" w:rsidRPr="00B07E41" w:rsidRDefault="00B07E41" w:rsidP="00AA7D92">
      <w:pPr>
        <w:spacing w:line="240" w:lineRule="auto"/>
        <w:contextualSpacing/>
      </w:pPr>
      <w:r>
        <w:rPr>
          <w:b/>
        </w:rPr>
        <w:t>Board List</w:t>
      </w:r>
    </w:p>
    <w:p w:rsidR="00B07E41" w:rsidRDefault="00B07E41" w:rsidP="00AA7D92">
      <w:pPr>
        <w:spacing w:line="240" w:lineRule="auto"/>
        <w:contextualSpacing/>
      </w:pPr>
      <w:r>
        <w:t>Current board list with related employment affiliations</w:t>
      </w:r>
    </w:p>
    <w:p w:rsidR="00B07E41" w:rsidRDefault="00B07E41" w:rsidP="00AA7D92">
      <w:pPr>
        <w:spacing w:line="240" w:lineRule="auto"/>
        <w:contextualSpacing/>
      </w:pPr>
    </w:p>
    <w:p w:rsidR="00B07E41" w:rsidRPr="00B07E41" w:rsidRDefault="00B07E41" w:rsidP="00AA7D92">
      <w:pPr>
        <w:spacing w:line="240" w:lineRule="auto"/>
        <w:contextualSpacing/>
        <w:rPr>
          <w:b/>
        </w:rPr>
      </w:pPr>
      <w:r w:rsidRPr="00B07E41">
        <w:rPr>
          <w:b/>
        </w:rPr>
        <w:t>List of Funders</w:t>
      </w:r>
    </w:p>
    <w:p w:rsidR="00B07E41" w:rsidRDefault="00B7657A" w:rsidP="00AA7D92">
      <w:pPr>
        <w:spacing w:line="240" w:lineRule="auto"/>
        <w:contextualSpacing/>
      </w:pPr>
      <w:r>
        <w:t>A list of foundations, corporations, governmental agencies and individuals which funded the organization in the past fiscal year, including amounts contributed ($1,000 and above) if not included in the enclosed annual report</w:t>
      </w:r>
    </w:p>
    <w:sectPr w:rsidR="00B07E41" w:rsidSect="007221E7">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27D" w:rsidRDefault="0098227D" w:rsidP="00E55F23">
      <w:pPr>
        <w:spacing w:after="0" w:line="240" w:lineRule="auto"/>
      </w:pPr>
      <w:r>
        <w:separator/>
      </w:r>
    </w:p>
  </w:endnote>
  <w:endnote w:type="continuationSeparator" w:id="0">
    <w:p w:rsidR="0098227D" w:rsidRDefault="0098227D" w:rsidP="00E5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50" w:rsidRPr="007221E7" w:rsidRDefault="007221E7">
    <w:pPr>
      <w:pStyle w:val="Footer"/>
      <w:jc w:val="right"/>
      <w:rPr>
        <w:b/>
      </w:rPr>
    </w:pPr>
    <w:r>
      <w:t xml:space="preserve">            </w:t>
    </w:r>
    <w:r w:rsidR="006A161C">
      <w:t xml:space="preserve">  </w:t>
    </w:r>
    <w:r w:rsidR="006A161C" w:rsidRPr="007221E7">
      <w:rPr>
        <w:b/>
      </w:rPr>
      <w:t xml:space="preserve">  </w:t>
    </w:r>
  </w:p>
  <w:p w:rsidR="00F84D50" w:rsidRDefault="00F84D5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27D" w:rsidRDefault="0098227D" w:rsidP="00E55F23">
      <w:pPr>
        <w:spacing w:after="0" w:line="240" w:lineRule="auto"/>
      </w:pPr>
      <w:r>
        <w:separator/>
      </w:r>
    </w:p>
  </w:footnote>
  <w:footnote w:type="continuationSeparator" w:id="0">
    <w:p w:rsidR="0098227D" w:rsidRDefault="0098227D" w:rsidP="00E55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0902"/>
    <w:multiLevelType w:val="hybridMultilevel"/>
    <w:tmpl w:val="4814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F3F79"/>
    <w:multiLevelType w:val="hybridMultilevel"/>
    <w:tmpl w:val="14FE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03DFA"/>
    <w:multiLevelType w:val="hybridMultilevel"/>
    <w:tmpl w:val="36C6C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57586"/>
    <w:multiLevelType w:val="multilevel"/>
    <w:tmpl w:val="C8D0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6186D"/>
    <w:multiLevelType w:val="multilevel"/>
    <w:tmpl w:val="634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959A9"/>
    <w:multiLevelType w:val="hybridMultilevel"/>
    <w:tmpl w:val="70E20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BE"/>
    <w:rsid w:val="00044686"/>
    <w:rsid w:val="00047FDD"/>
    <w:rsid w:val="0005466A"/>
    <w:rsid w:val="0006084C"/>
    <w:rsid w:val="000A3F2D"/>
    <w:rsid w:val="000A4282"/>
    <w:rsid w:val="000A6E65"/>
    <w:rsid w:val="000B686D"/>
    <w:rsid w:val="000E629C"/>
    <w:rsid w:val="000F2D85"/>
    <w:rsid w:val="00116BA9"/>
    <w:rsid w:val="00160881"/>
    <w:rsid w:val="001B7B87"/>
    <w:rsid w:val="001C48CA"/>
    <w:rsid w:val="001C601B"/>
    <w:rsid w:val="0020640E"/>
    <w:rsid w:val="00225A2D"/>
    <w:rsid w:val="0023205F"/>
    <w:rsid w:val="002917C9"/>
    <w:rsid w:val="002D6CD9"/>
    <w:rsid w:val="0030057F"/>
    <w:rsid w:val="00313916"/>
    <w:rsid w:val="003A2FA5"/>
    <w:rsid w:val="003B13CA"/>
    <w:rsid w:val="003D6A4C"/>
    <w:rsid w:val="00405137"/>
    <w:rsid w:val="004203F9"/>
    <w:rsid w:val="00421700"/>
    <w:rsid w:val="00437DE9"/>
    <w:rsid w:val="00477ED5"/>
    <w:rsid w:val="004900AD"/>
    <w:rsid w:val="00491E4E"/>
    <w:rsid w:val="00491F27"/>
    <w:rsid w:val="004D302B"/>
    <w:rsid w:val="004D5B56"/>
    <w:rsid w:val="004D67DC"/>
    <w:rsid w:val="004F2552"/>
    <w:rsid w:val="00551C28"/>
    <w:rsid w:val="00570037"/>
    <w:rsid w:val="00590E1A"/>
    <w:rsid w:val="005B28E5"/>
    <w:rsid w:val="005C60C7"/>
    <w:rsid w:val="005F5561"/>
    <w:rsid w:val="00686FE9"/>
    <w:rsid w:val="006A161C"/>
    <w:rsid w:val="006B4FCF"/>
    <w:rsid w:val="006D7F92"/>
    <w:rsid w:val="00717CFF"/>
    <w:rsid w:val="007221E7"/>
    <w:rsid w:val="00732EEB"/>
    <w:rsid w:val="0074054C"/>
    <w:rsid w:val="007823B0"/>
    <w:rsid w:val="007B5828"/>
    <w:rsid w:val="007E446B"/>
    <w:rsid w:val="007F0B03"/>
    <w:rsid w:val="00812454"/>
    <w:rsid w:val="008B3F4C"/>
    <w:rsid w:val="008D1D88"/>
    <w:rsid w:val="008D591D"/>
    <w:rsid w:val="00901C76"/>
    <w:rsid w:val="00952A80"/>
    <w:rsid w:val="0098227D"/>
    <w:rsid w:val="009A4C51"/>
    <w:rsid w:val="009D43E5"/>
    <w:rsid w:val="009D45A4"/>
    <w:rsid w:val="009E022A"/>
    <w:rsid w:val="00A26C78"/>
    <w:rsid w:val="00A548BE"/>
    <w:rsid w:val="00A70573"/>
    <w:rsid w:val="00A712DB"/>
    <w:rsid w:val="00A82899"/>
    <w:rsid w:val="00A91CA5"/>
    <w:rsid w:val="00AA147F"/>
    <w:rsid w:val="00AA7D92"/>
    <w:rsid w:val="00AB7E5E"/>
    <w:rsid w:val="00AD72F5"/>
    <w:rsid w:val="00AE50F5"/>
    <w:rsid w:val="00B02D37"/>
    <w:rsid w:val="00B04AF4"/>
    <w:rsid w:val="00B07E41"/>
    <w:rsid w:val="00B10192"/>
    <w:rsid w:val="00B11442"/>
    <w:rsid w:val="00B17F15"/>
    <w:rsid w:val="00B664B9"/>
    <w:rsid w:val="00B7657A"/>
    <w:rsid w:val="00BA3A0A"/>
    <w:rsid w:val="00BD437B"/>
    <w:rsid w:val="00BD61E1"/>
    <w:rsid w:val="00BE178A"/>
    <w:rsid w:val="00BF3797"/>
    <w:rsid w:val="00C028D1"/>
    <w:rsid w:val="00C16249"/>
    <w:rsid w:val="00C33129"/>
    <w:rsid w:val="00C41173"/>
    <w:rsid w:val="00C4697A"/>
    <w:rsid w:val="00C8515A"/>
    <w:rsid w:val="00CB75C2"/>
    <w:rsid w:val="00CE2837"/>
    <w:rsid w:val="00CE600E"/>
    <w:rsid w:val="00D13E0F"/>
    <w:rsid w:val="00D572D0"/>
    <w:rsid w:val="00D674EE"/>
    <w:rsid w:val="00DD61B7"/>
    <w:rsid w:val="00DD6ED7"/>
    <w:rsid w:val="00DE058C"/>
    <w:rsid w:val="00E21DEF"/>
    <w:rsid w:val="00E2234C"/>
    <w:rsid w:val="00E42050"/>
    <w:rsid w:val="00E55F23"/>
    <w:rsid w:val="00E56F65"/>
    <w:rsid w:val="00E902A9"/>
    <w:rsid w:val="00EA15D1"/>
    <w:rsid w:val="00EB4ABF"/>
    <w:rsid w:val="00EB7979"/>
    <w:rsid w:val="00ED0E4B"/>
    <w:rsid w:val="00EE2A67"/>
    <w:rsid w:val="00EF5BFA"/>
    <w:rsid w:val="00F50E19"/>
    <w:rsid w:val="00F84D50"/>
    <w:rsid w:val="00FB198A"/>
    <w:rsid w:val="00FD2EAB"/>
    <w:rsid w:val="00FE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AE1FE"/>
  <w15:chartTrackingRefBased/>
  <w15:docId w15:val="{A6ECD55A-385B-47E4-A3AC-696C678F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CFF"/>
    <w:rPr>
      <w:color w:val="0563C1" w:themeColor="hyperlink"/>
      <w:u w:val="single"/>
    </w:rPr>
  </w:style>
  <w:style w:type="character" w:styleId="UnresolvedMention">
    <w:name w:val="Unresolved Mention"/>
    <w:basedOn w:val="DefaultParagraphFont"/>
    <w:uiPriority w:val="99"/>
    <w:semiHidden/>
    <w:unhideWhenUsed/>
    <w:rsid w:val="00717CFF"/>
    <w:rPr>
      <w:color w:val="808080"/>
      <w:shd w:val="clear" w:color="auto" w:fill="E6E6E6"/>
    </w:rPr>
  </w:style>
  <w:style w:type="paragraph" w:styleId="ListParagraph">
    <w:name w:val="List Paragraph"/>
    <w:basedOn w:val="Normal"/>
    <w:uiPriority w:val="34"/>
    <w:qFormat/>
    <w:rsid w:val="005C60C7"/>
    <w:pPr>
      <w:ind w:left="720"/>
      <w:contextualSpacing/>
    </w:pPr>
  </w:style>
  <w:style w:type="paragraph" w:styleId="Header">
    <w:name w:val="header"/>
    <w:basedOn w:val="Normal"/>
    <w:link w:val="HeaderChar"/>
    <w:uiPriority w:val="99"/>
    <w:unhideWhenUsed/>
    <w:rsid w:val="00E5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F23"/>
  </w:style>
  <w:style w:type="paragraph" w:styleId="Footer">
    <w:name w:val="footer"/>
    <w:basedOn w:val="Normal"/>
    <w:link w:val="FooterChar"/>
    <w:uiPriority w:val="99"/>
    <w:unhideWhenUsed/>
    <w:rsid w:val="00E5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F23"/>
  </w:style>
  <w:style w:type="paragraph" w:styleId="BalloonText">
    <w:name w:val="Balloon Text"/>
    <w:basedOn w:val="Normal"/>
    <w:link w:val="BalloonTextChar"/>
    <w:uiPriority w:val="99"/>
    <w:semiHidden/>
    <w:unhideWhenUsed/>
    <w:rsid w:val="00044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686"/>
    <w:rPr>
      <w:rFonts w:ascii="Segoe UI" w:hAnsi="Segoe UI" w:cs="Segoe UI"/>
      <w:sz w:val="18"/>
      <w:szCs w:val="18"/>
    </w:rPr>
  </w:style>
  <w:style w:type="character" w:styleId="FollowedHyperlink">
    <w:name w:val="FollowedHyperlink"/>
    <w:basedOn w:val="DefaultParagraphFont"/>
    <w:uiPriority w:val="99"/>
    <w:semiHidden/>
    <w:unhideWhenUsed/>
    <w:rsid w:val="000446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8801">
      <w:bodyDiv w:val="1"/>
      <w:marLeft w:val="0"/>
      <w:marRight w:val="0"/>
      <w:marTop w:val="0"/>
      <w:marBottom w:val="0"/>
      <w:divBdr>
        <w:top w:val="none" w:sz="0" w:space="0" w:color="auto"/>
        <w:left w:val="none" w:sz="0" w:space="0" w:color="auto"/>
        <w:bottom w:val="none" w:sz="0" w:space="0" w:color="auto"/>
        <w:right w:val="none" w:sz="0" w:space="0" w:color="auto"/>
      </w:divBdr>
    </w:div>
    <w:div w:id="2286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ph.illinois.gov/topics-services/prevention-wellness/community-health-workers" TargetMode="External"/><Relationship Id="rId18" Type="http://schemas.openxmlformats.org/officeDocument/2006/relationships/hyperlink" Target="mailto:info@cmfd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cfdn.org" TargetMode="External"/><Relationship Id="rId17" Type="http://schemas.openxmlformats.org/officeDocument/2006/relationships/hyperlink" Target="http://cmfdn.org/our-work/regional-health-and-human-services-agenda/" TargetMode="External"/><Relationship Id="rId2" Type="http://schemas.openxmlformats.org/officeDocument/2006/relationships/numbering" Target="numbering.xml"/><Relationship Id="rId16" Type="http://schemas.openxmlformats.org/officeDocument/2006/relationships/hyperlink" Target="mailto:ngarcia@hcfd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fdn.org" TargetMode="External"/><Relationship Id="rId5" Type="http://schemas.openxmlformats.org/officeDocument/2006/relationships/webSettings" Target="webSettings.xml"/><Relationship Id="rId15" Type="http://schemas.openxmlformats.org/officeDocument/2006/relationships/hyperlink" Target="mailto:nsilva@cmfdn.org" TargetMode="External"/><Relationship Id="rId10" Type="http://schemas.openxmlformats.org/officeDocument/2006/relationships/hyperlink" Target="mailto:info@cmfd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nai.org/content/sinai-urban-health-institut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768D-0A5E-4924-9DDF-065BF581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Silva</dc:creator>
  <cp:keywords/>
  <dc:description/>
  <cp:lastModifiedBy>Nan Silva</cp:lastModifiedBy>
  <cp:revision>2</cp:revision>
  <cp:lastPrinted>2018-08-27T15:32:00Z</cp:lastPrinted>
  <dcterms:created xsi:type="dcterms:W3CDTF">2018-08-29T18:39:00Z</dcterms:created>
  <dcterms:modified xsi:type="dcterms:W3CDTF">2018-08-29T18:39:00Z</dcterms:modified>
</cp:coreProperties>
</file>